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CF" w:rsidRDefault="00EC7CCF" w:rsidP="00EC7CCF">
      <w:pPr>
        <w:widowControl w:val="0"/>
        <w:autoSpaceDE w:val="0"/>
        <w:autoSpaceDN w:val="0"/>
        <w:adjustRightInd w:val="0"/>
        <w:rPr>
          <w:rFonts w:ascii="Georgia" w:hAnsi="Georgia" w:cs="Georgia"/>
          <w:sz w:val="30"/>
          <w:szCs w:val="30"/>
        </w:rPr>
      </w:pPr>
      <w:r>
        <w:rPr>
          <w:rFonts w:ascii="Georgia" w:hAnsi="Georgia" w:cs="Georgia"/>
          <w:noProof/>
          <w:color w:val="243778"/>
          <w:sz w:val="30"/>
          <w:szCs w:val="30"/>
        </w:rPr>
        <w:drawing>
          <wp:inline distT="0" distB="0" distL="0" distR="0">
            <wp:extent cx="7442200" cy="4667250"/>
            <wp:effectExtent l="0" t="0" r="0" b="635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CF" w:rsidRDefault="00EC7CCF" w:rsidP="00EC7CCF">
      <w:pPr>
        <w:widowControl w:val="0"/>
        <w:autoSpaceDE w:val="0"/>
        <w:autoSpaceDN w:val="0"/>
        <w:adjustRightInd w:val="0"/>
        <w:rPr>
          <w:rFonts w:ascii="Georgia" w:hAnsi="Georgia" w:cs="Georgia"/>
          <w:sz w:val="30"/>
          <w:szCs w:val="30"/>
        </w:rPr>
      </w:pPr>
      <w:r>
        <w:rPr>
          <w:rFonts w:ascii="Georgia" w:hAnsi="Georgia" w:cs="Georgia"/>
          <w:b/>
          <w:bCs/>
          <w:sz w:val="30"/>
          <w:szCs w:val="30"/>
        </w:rPr>
        <w:t>Functional Brain Circuits in Pediatric Bipolar Disorder</w:t>
      </w:r>
    </w:p>
    <w:p w:rsidR="00D9113D" w:rsidRDefault="00EC7CCF" w:rsidP="00EC7CCF">
      <w:r>
        <w:rPr>
          <w:rFonts w:ascii="Georgia" w:hAnsi="Georgia" w:cs="Georgia"/>
          <w:sz w:val="30"/>
          <w:szCs w:val="30"/>
        </w:rPr>
        <w:t xml:space="preserve">Cognitive Circuitry shows the key link between the DLPFC and the caudate involved in </w:t>
      </w:r>
      <w:proofErr w:type="spellStart"/>
      <w:r>
        <w:rPr>
          <w:rFonts w:ascii="Georgia" w:hAnsi="Georgia" w:cs="Georgia"/>
          <w:sz w:val="30"/>
          <w:szCs w:val="30"/>
        </w:rPr>
        <w:t>attentional</w:t>
      </w:r>
      <w:proofErr w:type="spellEnd"/>
      <w:r>
        <w:rPr>
          <w:rFonts w:ascii="Georgia" w:hAnsi="Georgia" w:cs="Georgia"/>
          <w:sz w:val="30"/>
          <w:szCs w:val="30"/>
        </w:rPr>
        <w:t xml:space="preserve"> control, and the connection between the VLPFC and the caudate/ventral striatum implicated in response inhibition and attention. </w:t>
      </w:r>
      <w:proofErr w:type="spellStart"/>
      <w:r>
        <w:rPr>
          <w:rFonts w:ascii="Georgia" w:hAnsi="Georgia" w:cs="Georgia"/>
          <w:sz w:val="30"/>
          <w:szCs w:val="30"/>
        </w:rPr>
        <w:t>Frontolimbic</w:t>
      </w:r>
      <w:proofErr w:type="spellEnd"/>
      <w:r>
        <w:rPr>
          <w:rFonts w:ascii="Georgia" w:hAnsi="Georgia" w:cs="Georgia"/>
          <w:sz w:val="30"/>
          <w:szCs w:val="30"/>
        </w:rPr>
        <w:t xml:space="preserve"> Affective Circuitry spanning from the VLPFC to amygdala participates in top-down r</w:t>
      </w:r>
      <w:bookmarkStart w:id="0" w:name="_GoBack"/>
      <w:bookmarkEnd w:id="0"/>
      <w:r>
        <w:rPr>
          <w:rFonts w:ascii="Georgia" w:hAnsi="Georgia" w:cs="Georgia"/>
          <w:sz w:val="30"/>
          <w:szCs w:val="30"/>
        </w:rPr>
        <w:t>egulation of emotion. Interfacing Circuitry illustrates the functional connectivity between cognitive regions (DLPFC and DACC) and affective regions (VLPFC and VACC/</w:t>
      </w:r>
      <w:proofErr w:type="spellStart"/>
      <w:r>
        <w:rPr>
          <w:rFonts w:ascii="Georgia" w:hAnsi="Georgia" w:cs="Georgia"/>
          <w:sz w:val="30"/>
          <w:szCs w:val="30"/>
        </w:rPr>
        <w:t>pregenual</w:t>
      </w:r>
      <w:proofErr w:type="spellEnd"/>
      <w:r>
        <w:rPr>
          <w:rFonts w:ascii="Georgia" w:hAnsi="Georgia" w:cs="Georgia"/>
          <w:sz w:val="30"/>
          <w:szCs w:val="30"/>
        </w:rPr>
        <w:t xml:space="preserve"> and </w:t>
      </w:r>
      <w:proofErr w:type="spellStart"/>
      <w:r>
        <w:rPr>
          <w:rFonts w:ascii="Georgia" w:hAnsi="Georgia" w:cs="Georgia"/>
          <w:sz w:val="30"/>
          <w:szCs w:val="30"/>
        </w:rPr>
        <w:t>subgenual</w:t>
      </w:r>
      <w:proofErr w:type="spellEnd"/>
      <w:r>
        <w:rPr>
          <w:rFonts w:ascii="Georgia" w:hAnsi="Georgia" w:cs="Georgia"/>
          <w:sz w:val="30"/>
          <w:szCs w:val="30"/>
        </w:rPr>
        <w:t xml:space="preserve"> ACC) at the level of PFC and the intermediary ACC</w:t>
      </w:r>
      <w:proofErr w:type="gramStart"/>
      <w:r>
        <w:rPr>
          <w:rFonts w:ascii="Georgia" w:hAnsi="Georgia" w:cs="Georgia"/>
          <w:sz w:val="30"/>
          <w:szCs w:val="30"/>
        </w:rPr>
        <w:t>;</w:t>
      </w:r>
      <w:proofErr w:type="gramEnd"/>
      <w:r>
        <w:rPr>
          <w:rFonts w:ascii="Georgia" w:hAnsi="Georgia" w:cs="Georgia"/>
          <w:sz w:val="30"/>
          <w:szCs w:val="30"/>
        </w:rPr>
        <w:t xml:space="preserve"> working in concert in healthy individuals. Face Response Circuitry connects the visual or occipital cortex with fusiform </w:t>
      </w:r>
      <w:proofErr w:type="spellStart"/>
      <w:r>
        <w:rPr>
          <w:rFonts w:ascii="Georgia" w:hAnsi="Georgia" w:cs="Georgia"/>
          <w:sz w:val="30"/>
          <w:szCs w:val="30"/>
        </w:rPr>
        <w:t>gyrus</w:t>
      </w:r>
      <w:proofErr w:type="spellEnd"/>
      <w:r>
        <w:rPr>
          <w:rFonts w:ascii="Georgia" w:hAnsi="Georgia" w:cs="Georgia"/>
          <w:sz w:val="30"/>
          <w:szCs w:val="30"/>
        </w:rPr>
        <w:t xml:space="preserve"> (not shown here) and the STS. The </w:t>
      </w:r>
      <w:proofErr w:type="spellStart"/>
      <w:r>
        <w:rPr>
          <w:rFonts w:ascii="Georgia" w:hAnsi="Georgia" w:cs="Georgia"/>
          <w:sz w:val="30"/>
          <w:szCs w:val="30"/>
        </w:rPr>
        <w:t>Occipito</w:t>
      </w:r>
      <w:proofErr w:type="spellEnd"/>
      <w:r>
        <w:rPr>
          <w:rFonts w:ascii="Georgia" w:hAnsi="Georgia" w:cs="Georgia"/>
          <w:sz w:val="30"/>
          <w:szCs w:val="30"/>
        </w:rPr>
        <w:t>-limbic Associative Circuitry connects the occipital cortex to right amygdala, involved in fast or automatic processing of emotional/facial stimuli.</w:t>
      </w:r>
    </w:p>
    <w:sectPr w:rsidR="00D9113D" w:rsidSect="00803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CF"/>
    <w:rsid w:val="00803E0F"/>
    <w:rsid w:val="00D9113D"/>
    <w:rsid w:val="00E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701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C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C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core/lw/2.0/html/tileshop_pmc/tileshop_pmc_inline.html?title=Click%20on%20image%20to%20zoom&amp;p=PMC3&amp;id=2627505_nihms-85754-f0001.jp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Macintosh Word</Application>
  <DocSecurity>0</DocSecurity>
  <Lines>6</Lines>
  <Paragraphs>1</Paragraphs>
  <ScaleCrop>false</ScaleCrop>
  <Company>University of Illinois at Chicago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 Laptop</dc:creator>
  <cp:keywords/>
  <dc:description/>
  <cp:lastModifiedBy>NP Laptop</cp:lastModifiedBy>
  <cp:revision>1</cp:revision>
  <dcterms:created xsi:type="dcterms:W3CDTF">2013-12-18T01:51:00Z</dcterms:created>
  <dcterms:modified xsi:type="dcterms:W3CDTF">2013-12-18T01:55:00Z</dcterms:modified>
</cp:coreProperties>
</file>