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57C04" w14:textId="77777777" w:rsidR="00CE2B25" w:rsidRPr="00AE662D" w:rsidRDefault="00CE2B25" w:rsidP="00CE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proofErr w:type="spellStart"/>
      <w:r w:rsidRPr="00AE662D">
        <w:rPr>
          <w:rFonts w:ascii="TimesNewRoman,Bold" w:hAnsi="TimesNewRoman,Bold" w:cs="TimesNewRoman,Bold"/>
          <w:b/>
          <w:bCs/>
        </w:rPr>
        <w:t>Hecht</w:t>
      </w:r>
      <w:proofErr w:type="spellEnd"/>
      <w:r w:rsidRPr="00AE662D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AE662D">
        <w:rPr>
          <w:rFonts w:ascii="TimesNewRoman,Bold" w:hAnsi="TimesNewRoman,Bold" w:cs="TimesNewRoman,Bold"/>
          <w:b/>
          <w:bCs/>
        </w:rPr>
        <w:t>Printing</w:t>
      </w:r>
      <w:proofErr w:type="spellEnd"/>
      <w:r w:rsidRPr="00AE662D">
        <w:rPr>
          <w:rFonts w:ascii="TimesNewRoman,Bold" w:hAnsi="TimesNewRoman,Bold" w:cs="TimesNewRoman,Bold"/>
          <w:b/>
          <w:bCs/>
        </w:rPr>
        <w:t xml:space="preserve"> Praha s.r.o. </w:t>
      </w:r>
    </w:p>
    <w:p w14:paraId="27E373D4" w14:textId="77777777" w:rsidR="00CE2B25" w:rsidRPr="00AE662D" w:rsidRDefault="00CE2B25" w:rsidP="00CE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</w:rPr>
      </w:pPr>
      <w:r w:rsidRPr="00AE662D">
        <w:rPr>
          <w:rFonts w:ascii="TimesNewRoman,Bold" w:hAnsi="TimesNewRoman,Bold" w:cs="TimesNewRoman,Bold"/>
          <w:bCs/>
        </w:rPr>
        <w:t>se sídlem Pod Kapličkou 3155/20, 130 00 Praha 3 Strašnice</w:t>
      </w:r>
    </w:p>
    <w:p w14:paraId="5BDF65B4" w14:textId="77777777" w:rsidR="00CE2B25" w:rsidRPr="00AE662D" w:rsidRDefault="00CE2B25" w:rsidP="00CE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</w:rPr>
      </w:pPr>
      <w:r w:rsidRPr="00AE662D">
        <w:rPr>
          <w:rFonts w:ascii="TimesNewRoman,Bold" w:hAnsi="TimesNewRoman,Bold" w:cs="TimesNewRoman,Bold"/>
          <w:bCs/>
        </w:rPr>
        <w:t>IČ: 257 28 512</w:t>
      </w:r>
    </w:p>
    <w:p w14:paraId="244D947E" w14:textId="77777777" w:rsidR="00CE2B25" w:rsidRPr="00AE662D" w:rsidRDefault="00CE2B25" w:rsidP="00CE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</w:rPr>
      </w:pPr>
      <w:r w:rsidRPr="00AE662D">
        <w:rPr>
          <w:rFonts w:ascii="TimesNewRoman,Bold" w:hAnsi="TimesNewRoman,Bold" w:cs="TimesNewRoman,Bold"/>
          <w:bCs/>
        </w:rPr>
        <w:t xml:space="preserve">DIČ: CZ 257 28 512 </w:t>
      </w:r>
    </w:p>
    <w:p w14:paraId="4F46610B" w14:textId="77777777" w:rsidR="00CE2B25" w:rsidRPr="00AE662D" w:rsidRDefault="00CE2B25" w:rsidP="00CE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</w:rPr>
      </w:pPr>
      <w:r w:rsidRPr="00AE662D">
        <w:rPr>
          <w:rFonts w:ascii="TimesNewRoman,Bold" w:hAnsi="TimesNewRoman,Bold" w:cs="TimesNewRoman,Bold"/>
          <w:bCs/>
        </w:rPr>
        <w:t>zastoupen jednatelkou paní Alenou Netušilovou</w:t>
      </w:r>
    </w:p>
    <w:p w14:paraId="5A05B078" w14:textId="77777777" w:rsidR="00CE2B25" w:rsidRPr="00AE662D" w:rsidRDefault="00CE2B25" w:rsidP="00CE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</w:rPr>
      </w:pPr>
      <w:r w:rsidRPr="00AE662D">
        <w:rPr>
          <w:rFonts w:ascii="TimesNewRoman,Bold" w:hAnsi="TimesNewRoman,Bold" w:cs="TimesNewRoman,Bold"/>
          <w:bCs/>
        </w:rPr>
        <w:t xml:space="preserve">e – mail: </w:t>
      </w:r>
      <w:proofErr w:type="spellStart"/>
      <w:r w:rsidRPr="00AE662D">
        <w:rPr>
          <w:rFonts w:ascii="TimesNewRoman,Bold" w:hAnsi="TimesNewRoman,Bold" w:cs="TimesNewRoman,Bold"/>
          <w:bCs/>
        </w:rPr>
        <w:t>netusilova@eclipse-print.com</w:t>
      </w:r>
      <w:proofErr w:type="spellEnd"/>
    </w:p>
    <w:p w14:paraId="274FE4C1" w14:textId="77777777" w:rsidR="00CE2B25" w:rsidRPr="00AE662D" w:rsidRDefault="00CE2B25" w:rsidP="00CE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</w:rPr>
      </w:pPr>
      <w:r w:rsidRPr="00AE662D">
        <w:rPr>
          <w:rFonts w:ascii="TimesNewRoman,Bold" w:hAnsi="TimesNewRoman,Bold" w:cs="TimesNewRoman,Bold"/>
          <w:bCs/>
        </w:rPr>
        <w:t xml:space="preserve">Bankovní spojení: 2530180108/2600 </w:t>
      </w:r>
      <w:proofErr w:type="spellStart"/>
      <w:r w:rsidRPr="00AE662D">
        <w:rPr>
          <w:rFonts w:ascii="TimesNewRoman,Bold" w:hAnsi="TimesNewRoman,Bold" w:cs="TimesNewRoman,Bold"/>
          <w:bCs/>
        </w:rPr>
        <w:t>Citibank</w:t>
      </w:r>
      <w:proofErr w:type="spellEnd"/>
      <w:r w:rsidRPr="00AE662D">
        <w:rPr>
          <w:rFonts w:ascii="TimesNewRoman,Bold" w:hAnsi="TimesNewRoman,Bold" w:cs="TimesNewRoman,Bold"/>
          <w:bCs/>
        </w:rPr>
        <w:t xml:space="preserve"> Europe </w:t>
      </w:r>
      <w:proofErr w:type="spellStart"/>
      <w:r w:rsidRPr="00AE662D">
        <w:rPr>
          <w:rFonts w:ascii="TimesNewRoman,Bold" w:hAnsi="TimesNewRoman,Bold" w:cs="TimesNewRoman,Bold"/>
          <w:bCs/>
        </w:rPr>
        <w:t>plc</w:t>
      </w:r>
      <w:proofErr w:type="spellEnd"/>
      <w:r w:rsidRPr="00AE662D">
        <w:rPr>
          <w:rFonts w:ascii="TimesNewRoman,Bold" w:hAnsi="TimesNewRoman,Bold" w:cs="TimesNewRoman,Bold"/>
          <w:bCs/>
        </w:rPr>
        <w:t>.</w:t>
      </w:r>
    </w:p>
    <w:p w14:paraId="3F078EF0" w14:textId="77777777" w:rsidR="00E53767" w:rsidRPr="00AE662D" w:rsidRDefault="00E53767" w:rsidP="00CE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AE662D">
        <w:rPr>
          <w:rFonts w:ascii="TimesNewRoman" w:hAnsi="TimesNewRoman" w:cs="TimesNewRoman"/>
        </w:rPr>
        <w:t>jako</w:t>
      </w:r>
      <w:r w:rsidR="0096579C" w:rsidRPr="00AE662D">
        <w:rPr>
          <w:rFonts w:ascii="TimesNewRoman" w:hAnsi="TimesNewRoman" w:cs="TimesNewRoman"/>
        </w:rPr>
        <w:t xml:space="preserve"> </w:t>
      </w:r>
      <w:r w:rsidRPr="00AE662D">
        <w:rPr>
          <w:rFonts w:ascii="TimesNewRoman" w:hAnsi="TimesNewRoman" w:cs="TimesNewRoman"/>
        </w:rPr>
        <w:t>pronajímatel (dále jen pronajímatel)</w:t>
      </w:r>
    </w:p>
    <w:p w14:paraId="20036A53" w14:textId="77777777" w:rsidR="0096579C" w:rsidRPr="00AE662D" w:rsidRDefault="0096579C" w:rsidP="009657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14:paraId="3E12C386" w14:textId="77777777" w:rsidR="00E53767" w:rsidRPr="00AE662D" w:rsidRDefault="00E53767" w:rsidP="009657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AE662D">
        <w:rPr>
          <w:rFonts w:ascii="TimesNewRoman" w:hAnsi="TimesNewRoman" w:cs="TimesNewRoman"/>
        </w:rPr>
        <w:t>a</w:t>
      </w:r>
    </w:p>
    <w:p w14:paraId="70E3CF8E" w14:textId="77777777" w:rsidR="0096579C" w:rsidRPr="00AE662D" w:rsidRDefault="0096579C" w:rsidP="009657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14:paraId="0293F220" w14:textId="77777777" w:rsidR="00B278C5" w:rsidRDefault="00B278C5" w:rsidP="000059F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14:paraId="519440A6" w14:textId="00BC5639" w:rsidR="000059FC" w:rsidRPr="00B278C5" w:rsidRDefault="000059FC" w:rsidP="000059F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highlight w:val="yellow"/>
        </w:rPr>
      </w:pPr>
      <w:r w:rsidRPr="00B278C5">
        <w:rPr>
          <w:rFonts w:ascii="TimesNewRoman,Bold" w:hAnsi="TimesNewRoman,Bold" w:cs="TimesNewRoman,Bold"/>
          <w:bCs/>
          <w:highlight w:val="yellow"/>
        </w:rPr>
        <w:t xml:space="preserve">IČ: </w:t>
      </w:r>
    </w:p>
    <w:p w14:paraId="3F80FA72" w14:textId="54447CB5" w:rsidR="000059FC" w:rsidRPr="00B278C5" w:rsidRDefault="000059FC" w:rsidP="000059F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highlight w:val="yellow"/>
        </w:rPr>
      </w:pPr>
      <w:r w:rsidRPr="00B278C5">
        <w:rPr>
          <w:rFonts w:ascii="TimesNewRoman,Bold" w:hAnsi="TimesNewRoman,Bold" w:cs="TimesNewRoman,Bold"/>
          <w:bCs/>
          <w:highlight w:val="yellow"/>
        </w:rPr>
        <w:t xml:space="preserve">se sídlem </w:t>
      </w:r>
    </w:p>
    <w:p w14:paraId="5214AE98" w14:textId="0EF13FA0" w:rsidR="000059FC" w:rsidRPr="00B278C5" w:rsidRDefault="000059FC" w:rsidP="000059F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highlight w:val="yellow"/>
        </w:rPr>
      </w:pPr>
      <w:r w:rsidRPr="00B278C5">
        <w:rPr>
          <w:rFonts w:ascii="TimesNewRoman,Bold" w:hAnsi="TimesNewRoman,Bold" w:cs="TimesNewRoman,Bold"/>
          <w:bCs/>
          <w:highlight w:val="yellow"/>
        </w:rPr>
        <w:t>zapsána v obchodním rejstříku vedeném Městským soudem v</w:t>
      </w:r>
      <w:r w:rsidR="00B278C5" w:rsidRPr="00B278C5">
        <w:rPr>
          <w:rFonts w:ascii="TimesNewRoman,Bold" w:hAnsi="TimesNewRoman,Bold" w:cs="TimesNewRoman,Bold"/>
          <w:bCs/>
          <w:highlight w:val="yellow"/>
        </w:rPr>
        <w:t xml:space="preserve">  </w:t>
      </w:r>
      <w:r w:rsidRPr="00B278C5">
        <w:rPr>
          <w:rFonts w:ascii="TimesNewRoman,Bold" w:hAnsi="TimesNewRoman,Bold" w:cs="TimesNewRoman,Bold"/>
          <w:bCs/>
          <w:highlight w:val="yellow"/>
        </w:rPr>
        <w:t>, Oddíl</w:t>
      </w:r>
      <w:r w:rsidR="00B278C5" w:rsidRPr="00B278C5">
        <w:rPr>
          <w:rFonts w:ascii="TimesNewRoman,Bold" w:hAnsi="TimesNewRoman,Bold" w:cs="TimesNewRoman,Bold"/>
          <w:bCs/>
          <w:highlight w:val="yellow"/>
        </w:rPr>
        <w:t xml:space="preserve">  </w:t>
      </w:r>
      <w:r w:rsidRPr="00B278C5">
        <w:rPr>
          <w:rFonts w:ascii="TimesNewRoman,Bold" w:hAnsi="TimesNewRoman,Bold" w:cs="TimesNewRoman,Bold"/>
          <w:bCs/>
          <w:highlight w:val="yellow"/>
        </w:rPr>
        <w:t xml:space="preserve">, vložka </w:t>
      </w:r>
    </w:p>
    <w:p w14:paraId="7E7AEC7C" w14:textId="5822922C" w:rsidR="000059FC" w:rsidRPr="00B278C5" w:rsidRDefault="000059FC" w:rsidP="000059F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highlight w:val="yellow"/>
        </w:rPr>
      </w:pPr>
      <w:r w:rsidRPr="00B278C5">
        <w:rPr>
          <w:rFonts w:ascii="TimesNewRoman,Bold" w:hAnsi="TimesNewRoman,Bold" w:cs="TimesNewRoman,Bold"/>
          <w:bCs/>
          <w:highlight w:val="yellow"/>
        </w:rPr>
        <w:t xml:space="preserve">zastoupená </w:t>
      </w:r>
    </w:p>
    <w:p w14:paraId="4CCF4722" w14:textId="414E92E7" w:rsidR="00F503C1" w:rsidRPr="00AE662D" w:rsidRDefault="00F503C1" w:rsidP="000059F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</w:rPr>
      </w:pPr>
      <w:r w:rsidRPr="00B278C5">
        <w:rPr>
          <w:rFonts w:ascii="TimesNewRoman,Bold" w:hAnsi="TimesNewRoman,Bold" w:cs="TimesNewRoman,Bold"/>
          <w:bCs/>
          <w:highlight w:val="yellow"/>
        </w:rPr>
        <w:t>e-mail:</w:t>
      </w:r>
      <w:r w:rsidRPr="00AE662D">
        <w:rPr>
          <w:rFonts w:ascii="TimesNewRoman,Bold" w:hAnsi="TimesNewRoman,Bold" w:cs="TimesNewRoman,Bold"/>
          <w:bCs/>
        </w:rPr>
        <w:t xml:space="preserve"> </w:t>
      </w:r>
    </w:p>
    <w:p w14:paraId="46E8C761" w14:textId="77777777" w:rsidR="00E53767" w:rsidRPr="00AE662D" w:rsidRDefault="00FD64ED" w:rsidP="00FD64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AE662D">
        <w:rPr>
          <w:rFonts w:ascii="TimesNewRoman" w:hAnsi="TimesNewRoman" w:cs="TimesNewRoman"/>
        </w:rPr>
        <w:t xml:space="preserve"> </w:t>
      </w:r>
      <w:r w:rsidR="00E53767" w:rsidRPr="00AE662D">
        <w:rPr>
          <w:rFonts w:ascii="TimesNewRoman" w:hAnsi="TimesNewRoman" w:cs="TimesNewRoman"/>
        </w:rPr>
        <w:t>(dále jen nájemce)</w:t>
      </w:r>
    </w:p>
    <w:p w14:paraId="6B35C0E2" w14:textId="77777777" w:rsidR="0096579C" w:rsidRPr="00AE662D" w:rsidRDefault="0096579C" w:rsidP="009657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14:paraId="0835867B" w14:textId="77777777" w:rsidR="00E53767" w:rsidRPr="00AE662D" w:rsidRDefault="00E53767" w:rsidP="009657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AE662D">
        <w:rPr>
          <w:rFonts w:ascii="TimesNewRoman,Bold" w:hAnsi="TimesNewRoman,Bold" w:cs="TimesNewRoman,Bold"/>
          <w:b/>
          <w:bCs/>
          <w:sz w:val="24"/>
          <w:szCs w:val="24"/>
        </w:rPr>
        <w:t xml:space="preserve">uzavírají </w:t>
      </w:r>
      <w:r w:rsidR="00FD64ED" w:rsidRPr="00AE662D">
        <w:rPr>
          <w:rFonts w:ascii="TimesNewRoman,Bold" w:hAnsi="TimesNewRoman,Bold" w:cs="TimesNewRoman,Bold"/>
          <w:b/>
          <w:bCs/>
          <w:sz w:val="24"/>
          <w:szCs w:val="24"/>
        </w:rPr>
        <w:t xml:space="preserve">níže uvedeného dne, měsíce a roku </w:t>
      </w:r>
      <w:r w:rsidRPr="00AE662D">
        <w:rPr>
          <w:rFonts w:ascii="TimesNewRoman,Bold" w:hAnsi="TimesNewRoman,Bold" w:cs="TimesNewRoman,Bold"/>
          <w:b/>
          <w:bCs/>
          <w:sz w:val="24"/>
          <w:szCs w:val="24"/>
        </w:rPr>
        <w:t>podle § 2</w:t>
      </w:r>
      <w:r w:rsidR="005C2700" w:rsidRPr="00AE662D">
        <w:rPr>
          <w:rFonts w:ascii="TimesNewRoman,Bold" w:hAnsi="TimesNewRoman,Bold" w:cs="TimesNewRoman,Bold"/>
          <w:b/>
          <w:bCs/>
          <w:sz w:val="24"/>
          <w:szCs w:val="24"/>
        </w:rPr>
        <w:t>302</w:t>
      </w:r>
      <w:r w:rsidRPr="00AE662D">
        <w:rPr>
          <w:rFonts w:ascii="TimesNewRoman,Bold" w:hAnsi="TimesNewRoman,Bold" w:cs="TimesNewRoman,Bold"/>
          <w:b/>
          <w:bCs/>
          <w:sz w:val="24"/>
          <w:szCs w:val="24"/>
        </w:rPr>
        <w:t xml:space="preserve"> a násl. zák. č. 89/2012 Sb. (občanského zákoníku) tuto</w:t>
      </w:r>
    </w:p>
    <w:p w14:paraId="0874D136" w14:textId="77777777" w:rsidR="00FD64ED" w:rsidRPr="00AE662D" w:rsidRDefault="00FD64ED" w:rsidP="009657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48AC4C2" w14:textId="77777777" w:rsidR="00E53767" w:rsidRPr="00AE662D" w:rsidRDefault="00E53767" w:rsidP="009657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 w:rsidRPr="00AE662D">
        <w:rPr>
          <w:rFonts w:ascii="TimesNewRoman,Bold" w:hAnsi="TimesNewRoman,Bold" w:cs="TimesNewRoman,Bold"/>
          <w:b/>
          <w:bCs/>
          <w:sz w:val="40"/>
          <w:szCs w:val="40"/>
        </w:rPr>
        <w:t>NÁJEMNÍ SMLOUVU K</w:t>
      </w:r>
      <w:r w:rsidR="005C2700" w:rsidRPr="00AE662D">
        <w:rPr>
          <w:rFonts w:ascii="TimesNewRoman,Bold" w:hAnsi="TimesNewRoman,Bold" w:cs="TimesNewRoman,Bold"/>
          <w:b/>
          <w:bCs/>
          <w:sz w:val="40"/>
          <w:szCs w:val="40"/>
        </w:rPr>
        <w:t> PROSTORU SLOUŽÍCÍMU K PODNIKÁNÍ</w:t>
      </w:r>
    </w:p>
    <w:p w14:paraId="5AAB0C89" w14:textId="77777777" w:rsidR="0096579C" w:rsidRPr="00AE662D" w:rsidRDefault="0096579C" w:rsidP="0096579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F0CB73D" w14:textId="77777777" w:rsidR="0004132B" w:rsidRPr="00AE662D" w:rsidRDefault="0004132B" w:rsidP="0096579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5DE8656" w14:textId="77777777" w:rsidR="00E53767" w:rsidRPr="00AE662D" w:rsidRDefault="00E53767" w:rsidP="0096579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AE662D">
        <w:rPr>
          <w:rFonts w:cs="TimesNewRoman,Bold"/>
          <w:b/>
          <w:bCs/>
        </w:rPr>
        <w:t xml:space="preserve">I. Vlastnictví </w:t>
      </w:r>
      <w:r w:rsidR="0013587A" w:rsidRPr="00AE662D">
        <w:rPr>
          <w:rFonts w:cs="TimesNewRoman,Bold"/>
          <w:b/>
          <w:bCs/>
        </w:rPr>
        <w:t>prostoru nebo místnosti</w:t>
      </w:r>
    </w:p>
    <w:p w14:paraId="54D46FBA" w14:textId="77777777" w:rsidR="0004132B" w:rsidRPr="00AE662D" w:rsidRDefault="0004132B" w:rsidP="0096579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</w:p>
    <w:p w14:paraId="74CF0E48" w14:textId="77777777" w:rsidR="0013587A" w:rsidRPr="00AE662D" w:rsidRDefault="0013587A" w:rsidP="002021A0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 xml:space="preserve">Pronajímatel je vlastníkem nemovitosti: </w:t>
      </w:r>
      <w:r w:rsidR="000059FC" w:rsidRPr="00AE662D">
        <w:rPr>
          <w:rFonts w:cs="TimesNewRoman"/>
        </w:rPr>
        <w:t xml:space="preserve">pozemku </w:t>
      </w:r>
      <w:proofErr w:type="spellStart"/>
      <w:r w:rsidR="000059FC" w:rsidRPr="00AE662D">
        <w:rPr>
          <w:rFonts w:cs="TimesNewRoman"/>
        </w:rPr>
        <w:t>st.p.č</w:t>
      </w:r>
      <w:proofErr w:type="spellEnd"/>
      <w:r w:rsidR="000059FC" w:rsidRPr="00AE662D">
        <w:rPr>
          <w:rFonts w:cs="TimesNewRoman"/>
        </w:rPr>
        <w:t xml:space="preserve">. 1476, jehož součástí je budova č.p. 3149, dále pozemku </w:t>
      </w:r>
      <w:proofErr w:type="spellStart"/>
      <w:r w:rsidR="000059FC" w:rsidRPr="00AE662D">
        <w:rPr>
          <w:rFonts w:cs="TimesNewRoman"/>
        </w:rPr>
        <w:t>st.p.č</w:t>
      </w:r>
      <w:proofErr w:type="spellEnd"/>
      <w:r w:rsidR="000059FC" w:rsidRPr="00AE662D">
        <w:rPr>
          <w:rFonts w:cs="TimesNewRoman"/>
        </w:rPr>
        <w:t xml:space="preserve">. 1473/2, jehož součástí je budova č.p. 3155, pozemku </w:t>
      </w:r>
      <w:proofErr w:type="spellStart"/>
      <w:r w:rsidR="000059FC" w:rsidRPr="00AE662D">
        <w:rPr>
          <w:rFonts w:cs="TimesNewRoman"/>
        </w:rPr>
        <w:t>p.č</w:t>
      </w:r>
      <w:proofErr w:type="spellEnd"/>
      <w:r w:rsidR="000059FC" w:rsidRPr="00AE662D">
        <w:rPr>
          <w:rFonts w:cs="TimesNewRoman"/>
        </w:rPr>
        <w:t xml:space="preserve">. 1476/1, pozemku </w:t>
      </w:r>
      <w:proofErr w:type="spellStart"/>
      <w:r w:rsidR="000059FC" w:rsidRPr="00AE662D">
        <w:rPr>
          <w:rFonts w:cs="TimesNewRoman"/>
        </w:rPr>
        <w:t>p.č</w:t>
      </w:r>
      <w:proofErr w:type="spellEnd"/>
      <w:r w:rsidR="000059FC" w:rsidRPr="00AE662D">
        <w:rPr>
          <w:rFonts w:cs="TimesNewRoman"/>
        </w:rPr>
        <w:t xml:space="preserve">. 1467/6, </w:t>
      </w:r>
      <w:r w:rsidR="002021A0" w:rsidRPr="00AE662D">
        <w:rPr>
          <w:rFonts w:cs="TimesNewRoman"/>
        </w:rPr>
        <w:t xml:space="preserve">pozemku </w:t>
      </w:r>
      <w:proofErr w:type="spellStart"/>
      <w:r w:rsidR="002021A0" w:rsidRPr="00AE662D">
        <w:rPr>
          <w:rFonts w:cs="TimesNewRoman"/>
        </w:rPr>
        <w:t>p.č</w:t>
      </w:r>
      <w:proofErr w:type="spellEnd"/>
      <w:r w:rsidR="002021A0" w:rsidRPr="00AE662D">
        <w:rPr>
          <w:rFonts w:cs="TimesNewRoman"/>
        </w:rPr>
        <w:t xml:space="preserve">. </w:t>
      </w:r>
      <w:r w:rsidR="000059FC" w:rsidRPr="00AE662D">
        <w:rPr>
          <w:rFonts w:cs="TimesNewRoman"/>
        </w:rPr>
        <w:t xml:space="preserve">1467/17, </w:t>
      </w:r>
      <w:r w:rsidR="002021A0" w:rsidRPr="00AE662D">
        <w:rPr>
          <w:rFonts w:cs="TimesNewRoman"/>
        </w:rPr>
        <w:t xml:space="preserve">pozemku </w:t>
      </w:r>
      <w:proofErr w:type="spellStart"/>
      <w:r w:rsidR="002021A0" w:rsidRPr="00AE662D">
        <w:rPr>
          <w:rFonts w:cs="TimesNewRoman"/>
        </w:rPr>
        <w:t>p.č</w:t>
      </w:r>
      <w:proofErr w:type="spellEnd"/>
      <w:r w:rsidR="002021A0" w:rsidRPr="00AE662D">
        <w:rPr>
          <w:rFonts w:cs="TimesNewRoman"/>
        </w:rPr>
        <w:t xml:space="preserve">. </w:t>
      </w:r>
      <w:r w:rsidR="000059FC" w:rsidRPr="00AE662D">
        <w:rPr>
          <w:rFonts w:cs="TimesNewRoman"/>
        </w:rPr>
        <w:t xml:space="preserve">1467/26, </w:t>
      </w:r>
      <w:r w:rsidR="002021A0" w:rsidRPr="00AE662D">
        <w:rPr>
          <w:rFonts w:cs="TimesNewRoman"/>
        </w:rPr>
        <w:t xml:space="preserve">pozemku </w:t>
      </w:r>
      <w:proofErr w:type="spellStart"/>
      <w:r w:rsidR="002021A0" w:rsidRPr="00AE662D">
        <w:rPr>
          <w:rFonts w:cs="TimesNewRoman"/>
        </w:rPr>
        <w:t>p.č</w:t>
      </w:r>
      <w:proofErr w:type="spellEnd"/>
      <w:r w:rsidR="002021A0" w:rsidRPr="00AE662D">
        <w:rPr>
          <w:rFonts w:cs="TimesNewRoman"/>
        </w:rPr>
        <w:t xml:space="preserve">. </w:t>
      </w:r>
      <w:r w:rsidR="000059FC" w:rsidRPr="00AE662D">
        <w:rPr>
          <w:rFonts w:cs="TimesNewRoman"/>
        </w:rPr>
        <w:t xml:space="preserve">1467/27, </w:t>
      </w:r>
      <w:r w:rsidR="002021A0" w:rsidRPr="00AE662D">
        <w:rPr>
          <w:rFonts w:cs="TimesNewRoman"/>
        </w:rPr>
        <w:t xml:space="preserve">a pozemku </w:t>
      </w:r>
      <w:proofErr w:type="spellStart"/>
      <w:r w:rsidR="002021A0" w:rsidRPr="00AE662D">
        <w:rPr>
          <w:rFonts w:cs="TimesNewRoman"/>
        </w:rPr>
        <w:t>p.č</w:t>
      </w:r>
      <w:proofErr w:type="spellEnd"/>
      <w:r w:rsidR="002021A0" w:rsidRPr="00AE662D">
        <w:rPr>
          <w:rFonts w:cs="TimesNewRoman"/>
        </w:rPr>
        <w:t xml:space="preserve">. </w:t>
      </w:r>
      <w:r w:rsidR="000059FC" w:rsidRPr="00AE662D">
        <w:rPr>
          <w:rFonts w:cs="TimesNewRoman"/>
        </w:rPr>
        <w:t>1477/1, vše v katastrálním území Strašnice, obci Praha, zapsáno na listu vlastnictví č. 2555 vedeném Katastrálním úřadem pro hlavní město Prahu, katastrálním pracovištěm Praha</w:t>
      </w:r>
      <w:r w:rsidR="002021A0" w:rsidRPr="00AE662D">
        <w:rPr>
          <w:rFonts w:cs="TimesNewRoman"/>
        </w:rPr>
        <w:t xml:space="preserve"> - </w:t>
      </w:r>
      <w:r w:rsidR="00456BAC" w:rsidRPr="00AE662D">
        <w:rPr>
          <w:rFonts w:cs="TimesNewRoman"/>
        </w:rPr>
        <w:t>dále jen „</w:t>
      </w:r>
      <w:r w:rsidR="00456BAC" w:rsidRPr="00AE662D">
        <w:rPr>
          <w:rFonts w:cs="TimesNewRoman"/>
          <w:b/>
        </w:rPr>
        <w:t>nemovitost</w:t>
      </w:r>
      <w:r w:rsidR="00456BAC" w:rsidRPr="00AE662D">
        <w:rPr>
          <w:rFonts w:cs="TimesNewRoman"/>
        </w:rPr>
        <w:t>“.</w:t>
      </w:r>
    </w:p>
    <w:p w14:paraId="4663C695" w14:textId="77777777" w:rsidR="0013587A" w:rsidRPr="00AE662D" w:rsidRDefault="0013587A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78F721AF" w14:textId="1B061FE2" w:rsidR="0004132B" w:rsidRPr="00AE662D" w:rsidRDefault="00E5376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Tuto skutečnost ověřily smluvní strany náhledem do katastru nemovitostí na internetu.</w:t>
      </w:r>
    </w:p>
    <w:p w14:paraId="3BD426D1" w14:textId="77777777" w:rsidR="0004132B" w:rsidRPr="00AE662D" w:rsidRDefault="0004132B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</w:rPr>
      </w:pPr>
    </w:p>
    <w:p w14:paraId="54E1FDA9" w14:textId="77777777" w:rsidR="00E53767" w:rsidRPr="00AE662D" w:rsidRDefault="00E53767" w:rsidP="0004132B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AE662D">
        <w:rPr>
          <w:rFonts w:cs="TimesNewRoman,Bold"/>
          <w:b/>
          <w:bCs/>
        </w:rPr>
        <w:t>II. Předmět nájmu</w:t>
      </w:r>
    </w:p>
    <w:p w14:paraId="7CCD1F26" w14:textId="77777777" w:rsidR="0004132B" w:rsidRPr="00AE662D" w:rsidRDefault="0004132B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6430DE14" w14:textId="77777777" w:rsidR="002021A0" w:rsidRPr="00AE662D" w:rsidRDefault="00E53767" w:rsidP="002021A0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 xml:space="preserve">1. </w:t>
      </w:r>
      <w:r w:rsidR="002021A0" w:rsidRPr="00AE662D">
        <w:rPr>
          <w:rFonts w:cs="TimesNewRoman"/>
        </w:rPr>
        <w:t xml:space="preserve">Předmětem této smlouvy je pronájem části prostor sloužících podnikání uvedených v článku I. sestávajících se z (viz příloha – plánek): </w:t>
      </w:r>
    </w:p>
    <w:p w14:paraId="072B04A0" w14:textId="7E66777D" w:rsidR="002021A0" w:rsidRPr="00AE662D" w:rsidRDefault="002021A0" w:rsidP="002021A0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185D1DDB" w14:textId="3C02F2DE" w:rsidR="002021A0" w:rsidRPr="00AE662D" w:rsidRDefault="002021A0" w:rsidP="002021A0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B278C5">
        <w:rPr>
          <w:rFonts w:cs="TimesNewRoman"/>
          <w:highlight w:val="yellow"/>
        </w:rPr>
        <w:t xml:space="preserve">-------------------------------------------------------------- celkem: </w:t>
      </w:r>
      <w:proofErr w:type="spellStart"/>
      <w:r w:rsidRPr="00B278C5">
        <w:rPr>
          <w:rFonts w:cs="TimesNewRoman"/>
          <w:highlight w:val="yellow"/>
        </w:rPr>
        <w:t>m2</w:t>
      </w:r>
      <w:proofErr w:type="spellEnd"/>
      <w:r w:rsidRPr="00AE662D">
        <w:rPr>
          <w:rFonts w:cs="TimesNewRoman"/>
        </w:rPr>
        <w:t xml:space="preserve"> </w:t>
      </w:r>
    </w:p>
    <w:p w14:paraId="474F2915" w14:textId="77777777" w:rsidR="002021A0" w:rsidRPr="00AE662D" w:rsidRDefault="002021A0" w:rsidP="0004132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42E7F241" w14:textId="77777777" w:rsidR="0004132B" w:rsidRPr="00AE662D" w:rsidRDefault="00E53767" w:rsidP="0004132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 xml:space="preserve">2. </w:t>
      </w:r>
      <w:r w:rsidR="00743F51" w:rsidRPr="00AE662D">
        <w:rPr>
          <w:rFonts w:cs="TimesNewRoman"/>
        </w:rPr>
        <w:t xml:space="preserve">Při předání nemovitosti k užívání dle této nájemní smlouvy bude pořízen předávací protokol, v němž bude nemovitost dále blíže specifikována. Stejně tak bude blíže specifikováno movité vybavení nemovitosti, které je ve vlastnictví pronajímatele a je součástí pronajímané nemovitosti. </w:t>
      </w:r>
      <w:r w:rsidR="00EA703B" w:rsidRPr="00AE662D">
        <w:rPr>
          <w:rFonts w:cs="TimesNewRoman"/>
        </w:rPr>
        <w:t xml:space="preserve"> Součástí předávacího protokolu bude rovněž fotodokumentace aktuálního stavu </w:t>
      </w:r>
      <w:r w:rsidR="00743F51" w:rsidRPr="00AE662D">
        <w:rPr>
          <w:rFonts w:cs="TimesNewRoman"/>
        </w:rPr>
        <w:t>nemovitosti, všech jejích součástí</w:t>
      </w:r>
      <w:r w:rsidR="00EA703B" w:rsidRPr="00AE662D">
        <w:rPr>
          <w:rFonts w:cs="TimesNewRoman"/>
        </w:rPr>
        <w:t xml:space="preserve"> a jejího vybavení, která bude pořízena ke dni předání </w:t>
      </w:r>
      <w:r w:rsidR="00743F51" w:rsidRPr="00AE662D">
        <w:rPr>
          <w:rFonts w:cs="TimesNewRoman"/>
        </w:rPr>
        <w:t>nemovitosti</w:t>
      </w:r>
      <w:r w:rsidR="00EA703B" w:rsidRPr="00AE662D">
        <w:rPr>
          <w:rFonts w:cs="TimesNewRoman"/>
        </w:rPr>
        <w:t xml:space="preserve"> do užívání.</w:t>
      </w:r>
      <w:r w:rsidR="0004132B" w:rsidRPr="00AE662D">
        <w:rPr>
          <w:rFonts w:cs="TimesNewRoman"/>
        </w:rPr>
        <w:t xml:space="preserve"> </w:t>
      </w:r>
    </w:p>
    <w:p w14:paraId="57458978" w14:textId="77777777" w:rsidR="0004132B" w:rsidRPr="00AE662D" w:rsidRDefault="0004132B" w:rsidP="0004132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21B7A2FA" w14:textId="77777777" w:rsidR="00E53767" w:rsidRPr="00AE662D" w:rsidRDefault="0004132B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lastRenderedPageBreak/>
        <w:t xml:space="preserve">3. </w:t>
      </w:r>
      <w:r w:rsidR="00E53767" w:rsidRPr="00AE662D">
        <w:rPr>
          <w:rFonts w:cs="TimesNewRoman"/>
        </w:rPr>
        <w:t xml:space="preserve">Pronajímatel touto smlouvou přenechává nájemci </w:t>
      </w:r>
      <w:r w:rsidR="00456BAC" w:rsidRPr="00AE662D">
        <w:rPr>
          <w:rFonts w:cs="TimesNewRoman"/>
        </w:rPr>
        <w:t>nemovitost</w:t>
      </w:r>
      <w:r w:rsidR="00E53767" w:rsidRPr="00AE662D">
        <w:rPr>
          <w:rFonts w:cs="TimesNewRoman"/>
        </w:rPr>
        <w:t xml:space="preserve"> do užívání k účelu </w:t>
      </w:r>
      <w:r w:rsidR="00743F51" w:rsidRPr="00AE662D">
        <w:rPr>
          <w:rFonts w:cs="TimesNewRoman"/>
        </w:rPr>
        <w:t>provozování podnikatelské činnosti</w:t>
      </w:r>
      <w:r w:rsidR="00F75B79" w:rsidRPr="00AE662D">
        <w:rPr>
          <w:rFonts w:cs="TimesNewRoman"/>
        </w:rPr>
        <w:t xml:space="preserve">, jak je specifikováno v čl. III. této smlouvy </w:t>
      </w:r>
      <w:r w:rsidR="00E53767" w:rsidRPr="00AE662D">
        <w:rPr>
          <w:rFonts w:cs="TimesNewRoman"/>
        </w:rPr>
        <w:t xml:space="preserve">a nájemce </w:t>
      </w:r>
      <w:r w:rsidR="00743F51" w:rsidRPr="00AE662D">
        <w:rPr>
          <w:rFonts w:cs="TimesNewRoman"/>
        </w:rPr>
        <w:t>nemovitost</w:t>
      </w:r>
      <w:r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 xml:space="preserve">k tomuto účelu do užívání přijímá. K jinému užívání </w:t>
      </w:r>
      <w:r w:rsidR="00743F51" w:rsidRPr="00AE662D">
        <w:rPr>
          <w:rFonts w:cs="TimesNewRoman"/>
        </w:rPr>
        <w:t>nemovitosti</w:t>
      </w:r>
      <w:r w:rsidR="00E53767" w:rsidRPr="00AE662D">
        <w:rPr>
          <w:rFonts w:cs="TimesNewRoman"/>
        </w:rPr>
        <w:t xml:space="preserve"> je nutný písemný souhlas pronajímatele.</w:t>
      </w:r>
    </w:p>
    <w:p w14:paraId="1CF41741" w14:textId="77777777" w:rsidR="0004132B" w:rsidRPr="00AE662D" w:rsidRDefault="0004132B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5B2CE88F" w14:textId="77777777" w:rsidR="0004132B" w:rsidRPr="00AE662D" w:rsidRDefault="0004132B" w:rsidP="0004132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4</w:t>
      </w:r>
      <w:r w:rsidR="00E53767" w:rsidRPr="00AE662D">
        <w:rPr>
          <w:rFonts w:cs="TimesNewRoman"/>
        </w:rPr>
        <w:t xml:space="preserve">. </w:t>
      </w:r>
      <w:r w:rsidR="00743F51" w:rsidRPr="00AE662D">
        <w:rPr>
          <w:rFonts w:cs="TimesNewRoman"/>
        </w:rPr>
        <w:t>Nemovitost</w:t>
      </w:r>
      <w:r w:rsidR="00E53767" w:rsidRPr="00AE662D">
        <w:rPr>
          <w:rFonts w:cs="TimesNewRoman"/>
        </w:rPr>
        <w:t xml:space="preserve"> nevykazuje závady, které by bránily </w:t>
      </w:r>
      <w:r w:rsidR="00743F51" w:rsidRPr="00AE662D">
        <w:rPr>
          <w:rFonts w:cs="TimesNewRoman"/>
        </w:rPr>
        <w:t>jejímu</w:t>
      </w:r>
      <w:r w:rsidR="00E53767" w:rsidRPr="00AE662D">
        <w:rPr>
          <w:rFonts w:cs="TimesNewRoman"/>
        </w:rPr>
        <w:t xml:space="preserve"> užívání. Nájemce je se stavem </w:t>
      </w:r>
      <w:r w:rsidR="00743F51" w:rsidRPr="00AE662D">
        <w:rPr>
          <w:rFonts w:cs="TimesNewRoman"/>
        </w:rPr>
        <w:t>nemovitosti</w:t>
      </w:r>
      <w:r w:rsidR="00E53767" w:rsidRPr="00AE662D">
        <w:rPr>
          <w:rFonts w:cs="TimesNewRoman"/>
        </w:rPr>
        <w:t xml:space="preserve"> ke dni podpisu této</w:t>
      </w:r>
      <w:r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>smlouvy obeznámen</w:t>
      </w:r>
      <w:r w:rsidRPr="00AE662D">
        <w:rPr>
          <w:rFonts w:cs="TimesNewRoman"/>
        </w:rPr>
        <w:t xml:space="preserve">, neboť </w:t>
      </w:r>
      <w:r w:rsidR="006C532C" w:rsidRPr="00AE662D">
        <w:rPr>
          <w:rFonts w:cs="TimesNewRoman"/>
        </w:rPr>
        <w:t xml:space="preserve">před podpisem této smlouvy si pronajatou </w:t>
      </w:r>
      <w:r w:rsidR="00743F51" w:rsidRPr="00AE662D">
        <w:rPr>
          <w:rFonts w:cs="TimesNewRoman"/>
        </w:rPr>
        <w:t xml:space="preserve">nemovitost </w:t>
      </w:r>
      <w:r w:rsidR="006C532C" w:rsidRPr="00AE662D">
        <w:rPr>
          <w:rFonts w:cs="TimesNewRoman"/>
        </w:rPr>
        <w:t xml:space="preserve">pečlivě prohlédl a neshledal na </w:t>
      </w:r>
      <w:r w:rsidR="00743F51" w:rsidRPr="00AE662D">
        <w:rPr>
          <w:rFonts w:cs="TimesNewRoman"/>
        </w:rPr>
        <w:t>nemovitosti</w:t>
      </w:r>
      <w:r w:rsidR="006C532C" w:rsidRPr="00AE662D">
        <w:rPr>
          <w:rFonts w:cs="TimesNewRoman"/>
        </w:rPr>
        <w:t xml:space="preserve"> žádných závad</w:t>
      </w:r>
      <w:r w:rsidRPr="00AE662D">
        <w:rPr>
          <w:rFonts w:cs="TimesNewRoman"/>
        </w:rPr>
        <w:t>.</w:t>
      </w:r>
    </w:p>
    <w:p w14:paraId="64E2AEE2" w14:textId="77777777" w:rsidR="004671BB" w:rsidRPr="00AE662D" w:rsidRDefault="004671BB" w:rsidP="0004132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675BF462" w14:textId="77777777" w:rsidR="004671BB" w:rsidRPr="00AE662D" w:rsidRDefault="004671BB" w:rsidP="0004132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 xml:space="preserve">5. Nájemce není oprávněn bez předchozího písemného souhlasu pronajímatele přenechat předmět nájmu do užívání třetí osobě. Souhlas pronajímatele </w:t>
      </w:r>
      <w:r w:rsidR="000F2B1A" w:rsidRPr="00AE662D">
        <w:rPr>
          <w:rFonts w:cs="TimesNewRoman"/>
        </w:rPr>
        <w:t>s přenechání</w:t>
      </w:r>
      <w:r w:rsidR="00E84572" w:rsidRPr="00AE662D">
        <w:rPr>
          <w:rFonts w:cs="TimesNewRoman"/>
        </w:rPr>
        <w:t>m</w:t>
      </w:r>
      <w:r w:rsidR="000F2B1A" w:rsidRPr="00AE662D">
        <w:rPr>
          <w:rFonts w:cs="TimesNewRoman"/>
        </w:rPr>
        <w:t xml:space="preserve"> předmětu nájmu do užívání třetí osobě </w:t>
      </w:r>
      <w:r w:rsidRPr="00AE662D">
        <w:rPr>
          <w:rFonts w:cs="TimesNewRoman"/>
        </w:rPr>
        <w:t xml:space="preserve">se považuje za udělený v případě, že třetí osoba tvoří s nájemcem koncern nebo je zaměstnancem nájemce. </w:t>
      </w:r>
    </w:p>
    <w:p w14:paraId="4DBB3D1A" w14:textId="77777777" w:rsidR="000F2B1A" w:rsidRPr="00AE662D" w:rsidRDefault="000F2B1A" w:rsidP="0004132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2323DEB2" w14:textId="77777777" w:rsidR="000F2B1A" w:rsidRPr="00AE662D" w:rsidRDefault="000F2B1A" w:rsidP="000F2B1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 xml:space="preserve">6. Podnájemce má právo užívat příjezdovou komunikaci k objektu. Pro parkování vozidel zaměstnanců a zákazníků je vymezena plocha před halou. </w:t>
      </w:r>
    </w:p>
    <w:p w14:paraId="32231ABF" w14:textId="77777777" w:rsidR="000F2B1A" w:rsidRPr="00AE662D" w:rsidRDefault="000F2B1A" w:rsidP="000F2B1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07C5E130" w14:textId="77777777" w:rsidR="000F2B1A" w:rsidRPr="00AE662D" w:rsidRDefault="000F2B1A" w:rsidP="000F2B1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4. Nájemce umožňuje podnájemci umístění reklamních prvků na pronajaté nemovitosti dle potřeb podnájemce podpisem této podnájemní smlouvy, pod podmínkou, že to bude technicky proveditelné a v souladu s právními předpisy.</w:t>
      </w:r>
      <w:r w:rsidR="00E84572" w:rsidRPr="00AE662D">
        <w:rPr>
          <w:rFonts w:cs="TimesNewRoman"/>
        </w:rPr>
        <w:t xml:space="preserve"> Nájemce bude konkrétně schvalovat umístění reklamy na budově a v areálu v případě, že si pronajímatel pronajímá pouze část budovy, resp. pouze část areálu a při umístění reklamy je třeba zohlednit zájmy ostatních pronajímatelů.</w:t>
      </w:r>
      <w:r w:rsidRPr="00AE662D">
        <w:rPr>
          <w:rFonts w:cs="TimesNewRoman"/>
        </w:rPr>
        <w:t xml:space="preserve"> </w:t>
      </w:r>
      <w:r w:rsidR="00E84572" w:rsidRPr="00AE662D">
        <w:rPr>
          <w:rFonts w:cs="TimesNewRoman"/>
        </w:rPr>
        <w:t>Podnájemce</w:t>
      </w:r>
      <w:r w:rsidRPr="00AE662D">
        <w:rPr>
          <w:rFonts w:cs="TimesNewRoman"/>
        </w:rPr>
        <w:t xml:space="preserve"> si reklamu zajistí na vlastní náklady včetně veškerých příslušných povolení odpovědných orgánů a institucí.</w:t>
      </w:r>
    </w:p>
    <w:p w14:paraId="784EA210" w14:textId="77777777" w:rsidR="00E53767" w:rsidRPr="00AE662D" w:rsidRDefault="00E5376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7BAC288F" w14:textId="77777777" w:rsidR="00E53767" w:rsidRPr="00AE662D" w:rsidRDefault="00E53767" w:rsidP="0004132B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AE662D">
        <w:rPr>
          <w:rFonts w:cs="TimesNewRoman,Bold"/>
          <w:b/>
          <w:bCs/>
        </w:rPr>
        <w:t xml:space="preserve">III. </w:t>
      </w:r>
      <w:r w:rsidR="00F75B79" w:rsidRPr="00AE662D">
        <w:rPr>
          <w:rFonts w:cs="TimesNewRoman,Bold"/>
          <w:b/>
          <w:bCs/>
        </w:rPr>
        <w:t>Užívání nemovitosti</w:t>
      </w:r>
      <w:r w:rsidRPr="00AE662D">
        <w:rPr>
          <w:rFonts w:cs="TimesNewRoman,Bold"/>
          <w:b/>
          <w:bCs/>
        </w:rPr>
        <w:t>, doručovací adresa nájemce</w:t>
      </w:r>
    </w:p>
    <w:p w14:paraId="169CF3C2" w14:textId="77777777" w:rsidR="0004132B" w:rsidRPr="00AE662D" w:rsidRDefault="0004132B" w:rsidP="0004132B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</w:p>
    <w:p w14:paraId="1E400C0E" w14:textId="77777777" w:rsidR="00FD64ED" w:rsidRPr="00AE662D" w:rsidRDefault="00E53767" w:rsidP="006A754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 xml:space="preserve">1. </w:t>
      </w:r>
      <w:r w:rsidR="00DB1D93" w:rsidRPr="00AE662D">
        <w:rPr>
          <w:rFonts w:cs="TimesNewRoman"/>
        </w:rPr>
        <w:t>Nemovitost</w:t>
      </w:r>
      <w:r w:rsidR="006A7544" w:rsidRPr="00AE662D">
        <w:rPr>
          <w:rFonts w:cs="TimesNewRoman"/>
        </w:rPr>
        <w:t xml:space="preserve"> bude užívat nájemce za účelem </w:t>
      </w:r>
      <w:r w:rsidR="00F75B79" w:rsidRPr="00AE662D">
        <w:rPr>
          <w:rFonts w:cs="TimesNewRoman"/>
        </w:rPr>
        <w:t>provozování podnikatelské činnosti</w:t>
      </w:r>
      <w:r w:rsidR="006A7544" w:rsidRPr="00AE662D">
        <w:rPr>
          <w:rFonts w:cs="TimesNewRoman"/>
        </w:rPr>
        <w:t xml:space="preserve">. </w:t>
      </w:r>
      <w:r w:rsidR="00F75B79" w:rsidRPr="00AE662D">
        <w:rPr>
          <w:rFonts w:cs="TimesNewRoman"/>
        </w:rPr>
        <w:t>Nájem se uzavírá za účelem provozování následující podnikatelské činnosti:</w:t>
      </w:r>
    </w:p>
    <w:p w14:paraId="1A1B3FDE" w14:textId="77777777" w:rsidR="006B626D" w:rsidRPr="00AE662D" w:rsidRDefault="006A7544" w:rsidP="004671B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-</w:t>
      </w:r>
      <w:r w:rsidRPr="00AE662D">
        <w:rPr>
          <w:rFonts w:cs="TimesNewRoman"/>
        </w:rPr>
        <w:tab/>
      </w:r>
      <w:r w:rsidR="004671BB" w:rsidRPr="00AE662D">
        <w:rPr>
          <w:rFonts w:cs="TimesNewRoman"/>
        </w:rPr>
        <w:t>Provádění staveb, jejich změn a odstraňování, realitní činnost, správa a údržba nemovitostí, v souladu s jeho živnostenskými oprávněními a povoleními platnými v době podpisu této Smlouvy.</w:t>
      </w:r>
    </w:p>
    <w:p w14:paraId="226DE5C4" w14:textId="77777777" w:rsidR="00AB49FC" w:rsidRPr="00AE662D" w:rsidRDefault="00AB49FC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6D1459EE" w14:textId="77777777" w:rsidR="00E53767" w:rsidRPr="00AE662D" w:rsidRDefault="006B626D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2</w:t>
      </w:r>
      <w:r w:rsidR="00E53767" w:rsidRPr="00AE662D">
        <w:rPr>
          <w:rFonts w:cs="TimesNewRoman"/>
        </w:rPr>
        <w:t xml:space="preserve">. Doručovací adresa nájemce pro dokumenty související s touto smlouvou je </w:t>
      </w:r>
      <w:r w:rsidR="006A7544" w:rsidRPr="00AE662D">
        <w:rPr>
          <w:rFonts w:cs="TimesNewRoman"/>
        </w:rPr>
        <w:t>stejná, jako v záhlaví této smlouvy.</w:t>
      </w:r>
      <w:r w:rsidR="00E53767" w:rsidRPr="00AE662D">
        <w:rPr>
          <w:rFonts w:cs="TimesNewRoman"/>
        </w:rPr>
        <w:t xml:space="preserve"> Ve</w:t>
      </w:r>
      <w:r w:rsidR="00AB49FC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 xml:space="preserve">vzájemné komunikaci se mohou užít také e-mailová spojení uvedená v </w:t>
      </w:r>
      <w:r w:rsidR="006A7544" w:rsidRPr="00AE662D">
        <w:rPr>
          <w:rFonts w:cs="TimesNewRoman"/>
        </w:rPr>
        <w:t>záhlaví</w:t>
      </w:r>
      <w:r w:rsidR="00E53767" w:rsidRPr="00AE662D">
        <w:rPr>
          <w:rFonts w:cs="TimesNewRoman"/>
        </w:rPr>
        <w:t xml:space="preserve"> této</w:t>
      </w:r>
      <w:r w:rsidR="00AB49FC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>smlouvy. Změnu doručovací adresy oznámí nájemce pronajímateli do 10 dnů poté, co nastala.</w:t>
      </w:r>
    </w:p>
    <w:p w14:paraId="45380018" w14:textId="77777777" w:rsidR="00AB49FC" w:rsidRPr="00AE662D" w:rsidRDefault="00AB49FC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10686A18" w14:textId="77777777" w:rsidR="00E53767" w:rsidRPr="00AE662D" w:rsidRDefault="00E53767" w:rsidP="00AB49F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AE662D">
        <w:rPr>
          <w:rFonts w:cs="TimesNewRoman,Bold"/>
          <w:b/>
          <w:bCs/>
        </w:rPr>
        <w:t>IV. Doba nájmu</w:t>
      </w:r>
    </w:p>
    <w:p w14:paraId="10BAD83D" w14:textId="77777777" w:rsidR="00AB49FC" w:rsidRPr="00AE662D" w:rsidRDefault="00AB49FC" w:rsidP="00AB49F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</w:p>
    <w:p w14:paraId="6B065481" w14:textId="4512B712" w:rsidR="00E53767" w:rsidRPr="00AE662D" w:rsidRDefault="00E53767" w:rsidP="00B278C5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Cs/>
        </w:rPr>
      </w:pPr>
      <w:r w:rsidRPr="00AE662D">
        <w:rPr>
          <w:rFonts w:cs="TimesNewRoman"/>
        </w:rPr>
        <w:t xml:space="preserve">1. </w:t>
      </w:r>
      <w:r w:rsidR="006B626D" w:rsidRPr="00AE662D">
        <w:rPr>
          <w:rFonts w:cs="TimesNewRoman"/>
        </w:rPr>
        <w:t>Nemovitost</w:t>
      </w:r>
      <w:r w:rsidRPr="00AE662D">
        <w:rPr>
          <w:rFonts w:cs="TimesNewRoman"/>
        </w:rPr>
        <w:t xml:space="preserve"> se pronajímá na dobu </w:t>
      </w:r>
      <w:r w:rsidRPr="00B278C5">
        <w:rPr>
          <w:rFonts w:cs="TimesNewRoman"/>
          <w:highlight w:val="yellow"/>
        </w:rPr>
        <w:t>určitou</w:t>
      </w:r>
      <w:r w:rsidR="00F503C1" w:rsidRPr="00B278C5">
        <w:rPr>
          <w:rFonts w:cs="TimesNewRoman"/>
          <w:highlight w:val="yellow"/>
        </w:rPr>
        <w:t xml:space="preserve"> </w:t>
      </w:r>
      <w:r w:rsidR="00B278C5" w:rsidRPr="00B278C5">
        <w:rPr>
          <w:rFonts w:cs="TimesNewRoman,Bold"/>
          <w:bCs/>
          <w:highlight w:val="yellow"/>
        </w:rPr>
        <w:t xml:space="preserve">                     </w:t>
      </w:r>
      <w:r w:rsidR="00F503C1" w:rsidRPr="00B278C5">
        <w:rPr>
          <w:rFonts w:cs="TimesNewRoman,Bold"/>
          <w:bCs/>
          <w:highlight w:val="yellow"/>
        </w:rPr>
        <w:t xml:space="preserve">. </w:t>
      </w:r>
      <w:r w:rsidR="002B34A6" w:rsidRPr="00B278C5">
        <w:rPr>
          <w:rFonts w:cs="TimesNewRoman,Bold"/>
          <w:bCs/>
          <w:highlight w:val="yellow"/>
        </w:rPr>
        <w:t>Nájemce je</w:t>
      </w:r>
      <w:r w:rsidR="002B34A6" w:rsidRPr="00AE662D">
        <w:rPr>
          <w:rFonts w:cs="TimesNewRoman,Bold"/>
          <w:bCs/>
        </w:rPr>
        <w:t xml:space="preserve"> oprávněn využít práva na prodloužení této smlouvy nejpozději 30 dnů před uplynutím doby nájmu. Podle výslovné dohody smluvních stran k automatickému prodloužení nájmu nedochází</w:t>
      </w:r>
      <w:r w:rsidR="002B34A6">
        <w:rPr>
          <w:rFonts w:cs="TimesNewRoman,Bold"/>
          <w:bCs/>
        </w:rPr>
        <w:t xml:space="preserve">. </w:t>
      </w:r>
    </w:p>
    <w:p w14:paraId="6CE4C97A" w14:textId="77777777" w:rsidR="00AB49FC" w:rsidRPr="00AE662D" w:rsidRDefault="00AB49FC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20124DD3" w14:textId="77777777" w:rsidR="00E53767" w:rsidRPr="00AE662D" w:rsidRDefault="00E5376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2. Pronajímatel je oprávněn vypovědět tuto smlouvu v tříměsíční výpovědní době, pokud:</w:t>
      </w:r>
    </w:p>
    <w:p w14:paraId="79405EE8" w14:textId="77777777" w:rsidR="00E53767" w:rsidRPr="00AE662D" w:rsidRDefault="00E5376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a) nájemce poruší hrubě svou povinnost vyplývající z této smlouvy</w:t>
      </w:r>
      <w:r w:rsidR="000E3615" w:rsidRPr="00AE662D">
        <w:rPr>
          <w:rFonts w:cs="TimesNewRoman"/>
        </w:rPr>
        <w:t xml:space="preserve"> a nájemce nezjednal nápravu ani v dodatečně poskytnuté lhůtě 15-ti dnů</w:t>
      </w:r>
      <w:r w:rsidRPr="00AE662D">
        <w:rPr>
          <w:rFonts w:cs="TimesNewRoman"/>
        </w:rPr>
        <w:t>;</w:t>
      </w:r>
    </w:p>
    <w:p w14:paraId="3585E085" w14:textId="77777777" w:rsidR="00E53767" w:rsidRPr="00AE662D" w:rsidRDefault="00E5376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b) nájemce je odsouzen pro úmyslný trestný čin spáchaný na pronajímateli;</w:t>
      </w:r>
    </w:p>
    <w:p w14:paraId="6C031A11" w14:textId="77777777" w:rsidR="000E3615" w:rsidRPr="00AE662D" w:rsidRDefault="00E5376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 xml:space="preserve">c) má-li být </w:t>
      </w:r>
      <w:r w:rsidR="006B626D" w:rsidRPr="00AE662D">
        <w:rPr>
          <w:rFonts w:cs="TimesNewRoman"/>
        </w:rPr>
        <w:t>nemovitost odstraněna</w:t>
      </w:r>
      <w:r w:rsidRPr="00AE662D">
        <w:rPr>
          <w:rFonts w:cs="TimesNewRoman"/>
        </w:rPr>
        <w:t>.</w:t>
      </w:r>
    </w:p>
    <w:p w14:paraId="4E0BF084" w14:textId="77777777" w:rsidR="00AB49FC" w:rsidRPr="00AE662D" w:rsidRDefault="00AB49FC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3B16D8FC" w14:textId="77777777" w:rsidR="00E53767" w:rsidRPr="00AE662D" w:rsidRDefault="00AB49FC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3</w:t>
      </w:r>
      <w:r w:rsidR="00E53767" w:rsidRPr="00AE662D">
        <w:rPr>
          <w:rFonts w:cs="TimesNewRoman"/>
        </w:rPr>
        <w:t>. Pronajímatel má právo vypovědět tuto smlouvu bez výpovědní doby a požadovat, aby mu nájemce</w:t>
      </w:r>
      <w:r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 xml:space="preserve">bez zbytečného odkladu </w:t>
      </w:r>
      <w:r w:rsidR="006B626D" w:rsidRPr="00AE662D">
        <w:rPr>
          <w:rFonts w:cs="TimesNewRoman"/>
        </w:rPr>
        <w:t>nemovitost</w:t>
      </w:r>
      <w:r w:rsidR="00E53767" w:rsidRPr="00AE662D">
        <w:rPr>
          <w:rFonts w:cs="TimesNewRoman"/>
        </w:rPr>
        <w:t xml:space="preserve"> odevzdal, nejpozději však do </w:t>
      </w:r>
      <w:r w:rsidR="008A3E48" w:rsidRPr="00AE662D">
        <w:rPr>
          <w:rFonts w:cs="TimesNewRoman"/>
        </w:rPr>
        <w:t>5</w:t>
      </w:r>
      <w:r w:rsidR="006A7544" w:rsidRPr="00AE662D">
        <w:rPr>
          <w:rFonts w:cs="TimesNewRoman"/>
        </w:rPr>
        <w:t>-ti dnů</w:t>
      </w:r>
      <w:r w:rsidR="00E53767" w:rsidRPr="00AE662D">
        <w:rPr>
          <w:rFonts w:cs="TimesNewRoman"/>
        </w:rPr>
        <w:t xml:space="preserve"> od skončení nájmu, pokud</w:t>
      </w:r>
      <w:r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>nájemce poruší své povinnosti vyplývající z této smlouvy zvlášť závažným způsobem.</w:t>
      </w:r>
      <w:r w:rsidR="008A3E48" w:rsidRPr="00AE662D">
        <w:rPr>
          <w:rFonts w:cs="TimesNewRoman"/>
        </w:rPr>
        <w:t xml:space="preserve"> Účinky výpovědi </w:t>
      </w:r>
      <w:r w:rsidR="00185130" w:rsidRPr="00AE662D">
        <w:rPr>
          <w:rFonts w:cs="TimesNewRoman"/>
        </w:rPr>
        <w:t xml:space="preserve">z nájmu </w:t>
      </w:r>
      <w:r w:rsidR="008A3E48" w:rsidRPr="00AE662D">
        <w:rPr>
          <w:rFonts w:cs="TimesNewRoman"/>
        </w:rPr>
        <w:t xml:space="preserve">nastávají ke dni převzetí výpovědi nájemcem, </w:t>
      </w:r>
      <w:r w:rsidR="00185130" w:rsidRPr="00AE662D">
        <w:rPr>
          <w:rFonts w:cs="TimesNewRoman"/>
        </w:rPr>
        <w:t xml:space="preserve">nejpozději však desátým dnem ode dne předání listiny o výpovědi k poštovní přepravě. </w:t>
      </w:r>
    </w:p>
    <w:p w14:paraId="768F1E00" w14:textId="77777777" w:rsidR="00AB49FC" w:rsidRPr="00AE662D" w:rsidRDefault="00AB49FC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6B7ED9C3" w14:textId="3BED01E1" w:rsidR="00E53767" w:rsidRPr="00AE662D" w:rsidRDefault="00AB49FC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lastRenderedPageBreak/>
        <w:t>4</w:t>
      </w:r>
      <w:r w:rsidR="00E53767" w:rsidRPr="00AE662D">
        <w:rPr>
          <w:rFonts w:cs="TimesNewRoman"/>
        </w:rPr>
        <w:t>. Smluvní strany se dohodly, že o zvlášť závažný způsob porušení této smlouvy se jedná</w:t>
      </w:r>
      <w:r w:rsidR="00186EAE" w:rsidRPr="00AE662D">
        <w:rPr>
          <w:rFonts w:cs="TimesNewRoman"/>
        </w:rPr>
        <w:t>,</w:t>
      </w:r>
      <w:r w:rsidR="00E53767" w:rsidRPr="00AE662D">
        <w:rPr>
          <w:rFonts w:cs="TimesNewRoman"/>
        </w:rPr>
        <w:t xml:space="preserve"> zejména</w:t>
      </w:r>
      <w:r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 xml:space="preserve">nezaplatil-li nájemce nájemné a zálohy na služby za dobu </w:t>
      </w:r>
      <w:r w:rsidR="00B278C5">
        <w:rPr>
          <w:rFonts w:cs="TimesNewRoman"/>
        </w:rPr>
        <w:t>dvou</w:t>
      </w:r>
      <w:r w:rsidR="00461D7F" w:rsidRPr="00AE662D">
        <w:rPr>
          <w:rFonts w:cs="TimesNewRoman"/>
        </w:rPr>
        <w:t xml:space="preserve"> měsíc</w:t>
      </w:r>
      <w:r w:rsidR="00B278C5">
        <w:rPr>
          <w:rFonts w:cs="TimesNewRoman"/>
        </w:rPr>
        <w:t>ů</w:t>
      </w:r>
      <w:r w:rsidR="000E3615" w:rsidRPr="00AE662D">
        <w:rPr>
          <w:rFonts w:cs="TimesNewRoman"/>
        </w:rPr>
        <w:t xml:space="preserve"> nebo</w:t>
      </w:r>
      <w:r w:rsidR="00E53767" w:rsidRPr="00AE662D">
        <w:rPr>
          <w:rFonts w:cs="TimesNewRoman"/>
        </w:rPr>
        <w:t xml:space="preserve"> poškozuje-li </w:t>
      </w:r>
      <w:r w:rsidR="006B626D" w:rsidRPr="00AE662D">
        <w:rPr>
          <w:rFonts w:cs="TimesNewRoman"/>
        </w:rPr>
        <w:t>nemovitost</w:t>
      </w:r>
      <w:r w:rsidR="00E53767" w:rsidRPr="00AE662D">
        <w:rPr>
          <w:rFonts w:cs="TimesNewRoman"/>
        </w:rPr>
        <w:t xml:space="preserve"> závažným nebo nenapravitelným způsobem. Pronajímatel </w:t>
      </w:r>
      <w:r w:rsidR="00F503C1" w:rsidRPr="00AE662D">
        <w:rPr>
          <w:rFonts w:cs="TimesNewRoman"/>
        </w:rPr>
        <w:t>je</w:t>
      </w:r>
      <w:r w:rsidR="00CC5001" w:rsidRPr="00AE662D">
        <w:rPr>
          <w:rFonts w:cs="TimesNewRoman"/>
        </w:rPr>
        <w:t xml:space="preserve"> povinen </w:t>
      </w:r>
      <w:r w:rsidR="00E53767" w:rsidRPr="00AE662D">
        <w:rPr>
          <w:rFonts w:cs="TimesNewRoman"/>
        </w:rPr>
        <w:t>informovat</w:t>
      </w:r>
      <w:r w:rsidR="00CC5001" w:rsidRPr="00AE662D">
        <w:rPr>
          <w:rFonts w:cs="TimesNewRoman"/>
        </w:rPr>
        <w:t xml:space="preserve"> nájemce</w:t>
      </w:r>
      <w:r w:rsidR="00E53767" w:rsidRPr="00AE662D">
        <w:rPr>
          <w:rFonts w:cs="TimesNewRoman"/>
        </w:rPr>
        <w:t xml:space="preserve"> předem o takovém zvlášť závažném</w:t>
      </w:r>
      <w:r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>způsobu porušení, které může být důvodem k vypovězení této smlouvy bez výpovědní doby</w:t>
      </w:r>
      <w:r w:rsidR="00F503C1" w:rsidRPr="00AE662D">
        <w:rPr>
          <w:rFonts w:cs="TimesNewRoman"/>
        </w:rPr>
        <w:t xml:space="preserve"> s tím, že poskytne nájemci lhůtu 15-ti dnů ke zjednání nápravy, jinak je výpověď této smlouvy neplatná</w:t>
      </w:r>
      <w:r w:rsidR="00E53767" w:rsidRPr="00AE662D">
        <w:rPr>
          <w:rFonts w:cs="TimesNewRoman"/>
        </w:rPr>
        <w:t>.</w:t>
      </w:r>
      <w:bookmarkStart w:id="0" w:name="_GoBack"/>
      <w:bookmarkEnd w:id="0"/>
    </w:p>
    <w:p w14:paraId="7C75001A" w14:textId="77777777" w:rsidR="00571F4E" w:rsidRPr="00AE662D" w:rsidRDefault="00571F4E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2F91E5CC" w14:textId="75CC9814" w:rsidR="00782E9F" w:rsidRPr="00AE662D" w:rsidRDefault="00782E9F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 xml:space="preserve">5. Po uplynutí 12-ti měsíců trvání této smlouvy je </w:t>
      </w:r>
      <w:r w:rsidR="004702F6" w:rsidRPr="00AE662D">
        <w:rPr>
          <w:rFonts w:cs="TimesNewRoman"/>
        </w:rPr>
        <w:t>nájemce oprávněn</w:t>
      </w:r>
      <w:r w:rsidRPr="00AE662D">
        <w:rPr>
          <w:rFonts w:cs="TimesNewRoman"/>
        </w:rPr>
        <w:t xml:space="preserve"> tuto smlouvu vypovědět</w:t>
      </w:r>
      <w:r w:rsidR="004702F6" w:rsidRPr="00AE662D">
        <w:rPr>
          <w:rFonts w:cs="TimesNewRoman"/>
        </w:rPr>
        <w:t xml:space="preserve"> s výpovědní lhůtou </w:t>
      </w:r>
      <w:r w:rsidR="00A35D2E" w:rsidRPr="002B34A6">
        <w:rPr>
          <w:rFonts w:cs="TimesNewRoman"/>
        </w:rPr>
        <w:t>tří</w:t>
      </w:r>
      <w:r w:rsidR="004702F6" w:rsidRPr="002B34A6">
        <w:rPr>
          <w:rFonts w:cs="TimesNewRoman"/>
        </w:rPr>
        <w:t xml:space="preserve"> měsíců</w:t>
      </w:r>
      <w:r w:rsidR="004702F6" w:rsidRPr="00AE662D">
        <w:rPr>
          <w:rFonts w:cs="TimesNewRoman"/>
        </w:rPr>
        <w:t xml:space="preserve">. </w:t>
      </w:r>
    </w:p>
    <w:p w14:paraId="0B29A2CC" w14:textId="77777777" w:rsidR="00AB49FC" w:rsidRPr="00AE662D" w:rsidRDefault="00AB49FC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57571DDC" w14:textId="77777777" w:rsidR="00E53767" w:rsidRPr="00AE662D" w:rsidRDefault="004702F6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6</w:t>
      </w:r>
      <w:r w:rsidR="00E53767" w:rsidRPr="00AE662D">
        <w:rPr>
          <w:rFonts w:cs="TimesNewRoman"/>
        </w:rPr>
        <w:t>. Ukončením nájmu není dotčen nárok</w:t>
      </w:r>
      <w:r w:rsidR="00186EAE" w:rsidRPr="00AE662D">
        <w:rPr>
          <w:rFonts w:cs="TimesNewRoman"/>
        </w:rPr>
        <w:t xml:space="preserve"> pronajímatele</w:t>
      </w:r>
      <w:r w:rsidR="00E53767" w:rsidRPr="00AE662D">
        <w:rPr>
          <w:rFonts w:cs="TimesNewRoman"/>
        </w:rPr>
        <w:t xml:space="preserve"> na úhradu všech nájemcových dluhů plynoucích</w:t>
      </w:r>
      <w:r w:rsidR="00AB49FC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>z této smlouvy včetně náhrad škod na majetku pronajímatele způsobených nájemcem.</w:t>
      </w:r>
    </w:p>
    <w:p w14:paraId="44217223" w14:textId="77777777" w:rsidR="00AB49FC" w:rsidRPr="00AE662D" w:rsidRDefault="00AB49FC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52249429" w14:textId="77777777" w:rsidR="00E53767" w:rsidRPr="00AE662D" w:rsidRDefault="004702F6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7</w:t>
      </w:r>
      <w:r w:rsidR="00E53767" w:rsidRPr="00AE662D">
        <w:rPr>
          <w:rFonts w:cs="TimesNewRoman"/>
        </w:rPr>
        <w:t>. Nájemce se zavazuje, že nebude-li mezi nájemcem a pronajímatelem písemně sjednáno jinak,</w:t>
      </w:r>
      <w:r w:rsidR="00AB49FC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 xml:space="preserve">odevzdá pronajímateli </w:t>
      </w:r>
      <w:r w:rsidR="006B626D" w:rsidRPr="00AE662D">
        <w:rPr>
          <w:rFonts w:cs="TimesNewRoman"/>
        </w:rPr>
        <w:t>čistou a vyklizenou</w:t>
      </w:r>
      <w:r w:rsidR="00E53767" w:rsidRPr="00AE662D">
        <w:rPr>
          <w:rFonts w:cs="TimesNewRoman"/>
        </w:rPr>
        <w:t xml:space="preserve"> nejpozději v den následující po skončení nájmu, a to</w:t>
      </w:r>
      <w:r w:rsidR="00AB49FC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>v takovém stavu, v jakém mu byl</w:t>
      </w:r>
      <w:r w:rsidR="006B626D" w:rsidRPr="00AE662D">
        <w:rPr>
          <w:rFonts w:cs="TimesNewRoman"/>
        </w:rPr>
        <w:t>a</w:t>
      </w:r>
      <w:r w:rsidR="00E53767" w:rsidRPr="00AE662D">
        <w:rPr>
          <w:rFonts w:cs="TimesNewRoman"/>
        </w:rPr>
        <w:t xml:space="preserve"> předán</w:t>
      </w:r>
      <w:r w:rsidR="006B626D" w:rsidRPr="00AE662D">
        <w:rPr>
          <w:rFonts w:cs="TimesNewRoman"/>
        </w:rPr>
        <w:t>a</w:t>
      </w:r>
      <w:r w:rsidR="00E53767" w:rsidRPr="00AE662D">
        <w:rPr>
          <w:rFonts w:cs="TimesNewRoman"/>
        </w:rPr>
        <w:t>, se zohledněním běžné míry opotřebení</w:t>
      </w:r>
      <w:r w:rsidRPr="00AE662D">
        <w:rPr>
          <w:rFonts w:cs="TimesNewRoman"/>
        </w:rPr>
        <w:t xml:space="preserve"> a případných stavebních úprav, které byly provedeny se souhlasem pronajímatele</w:t>
      </w:r>
      <w:r w:rsidR="00E53767" w:rsidRPr="00AE662D">
        <w:rPr>
          <w:rFonts w:cs="TimesNewRoman"/>
        </w:rPr>
        <w:t xml:space="preserve">. </w:t>
      </w:r>
    </w:p>
    <w:p w14:paraId="6054D4DD" w14:textId="77777777" w:rsidR="00AB49FC" w:rsidRPr="00AE662D" w:rsidRDefault="00AB49FC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317718AC" w14:textId="77777777" w:rsidR="00E53767" w:rsidRPr="00AE662D" w:rsidRDefault="004702F6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8</w:t>
      </w:r>
      <w:r w:rsidR="00E53767" w:rsidRPr="00AE662D">
        <w:rPr>
          <w:rFonts w:cs="TimesNewRoman"/>
        </w:rPr>
        <w:t xml:space="preserve">. Dojde-li k prodlení nájemce s vrácením </w:t>
      </w:r>
      <w:r w:rsidR="00C562CC" w:rsidRPr="00AE662D">
        <w:rPr>
          <w:rFonts w:cs="TimesNewRoman"/>
        </w:rPr>
        <w:t>nemovitosti</w:t>
      </w:r>
      <w:r w:rsidR="00E53767" w:rsidRPr="00AE662D">
        <w:rPr>
          <w:rFonts w:cs="TimesNewRoman"/>
        </w:rPr>
        <w:t>, je nájemce povinen zaplatit pronajímateli</w:t>
      </w:r>
      <w:r w:rsidR="00186EAE" w:rsidRPr="00AE662D">
        <w:rPr>
          <w:rFonts w:cs="TimesNewRoman"/>
        </w:rPr>
        <w:t xml:space="preserve"> smluvní pokutu ve výši 1.000,- Kč za každý </w:t>
      </w:r>
      <w:r w:rsidR="004D3275" w:rsidRPr="00AE662D">
        <w:rPr>
          <w:rFonts w:cs="TimesNewRoman"/>
        </w:rPr>
        <w:t xml:space="preserve">započatý </w:t>
      </w:r>
      <w:r w:rsidR="00186EAE" w:rsidRPr="00AE662D">
        <w:rPr>
          <w:rFonts w:cs="TimesNewRoman"/>
        </w:rPr>
        <w:t xml:space="preserve">den prodlení s předáním </w:t>
      </w:r>
      <w:r w:rsidR="00C562CC" w:rsidRPr="00AE662D">
        <w:rPr>
          <w:rFonts w:cs="TimesNewRoman"/>
        </w:rPr>
        <w:t>nemovitosti</w:t>
      </w:r>
      <w:r w:rsidR="00E84572" w:rsidRPr="00AE662D">
        <w:rPr>
          <w:rFonts w:cs="TimesNewRoman"/>
        </w:rPr>
        <w:t xml:space="preserve"> navíc ke sjednanému nájemnému, které se v případě prodlení dále účtuje jakoby nájem pokračoval</w:t>
      </w:r>
      <w:r w:rsidR="00E53767" w:rsidRPr="00AE662D">
        <w:rPr>
          <w:rFonts w:cs="TimesNewRoman"/>
        </w:rPr>
        <w:t>. Tím není dotčeno případné právo pronajímatele na náhradu škody.</w:t>
      </w:r>
    </w:p>
    <w:p w14:paraId="40FA5806" w14:textId="77777777" w:rsidR="00571F4E" w:rsidRPr="00AE662D" w:rsidRDefault="00571F4E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5F0FBA57" w14:textId="77777777" w:rsidR="00571F4E" w:rsidRPr="00AE662D" w:rsidRDefault="00571F4E" w:rsidP="00571F4E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 xml:space="preserve">9. Pronajímatel je oprávněn v případě prodlení nájemce s vyklizením nemovitosti, a to bez předchozího písemného či ústního upozornění nájemce, předmět nájmu zpřístupnit svépomocí (za použití jiných k tomu pověřených osob), čímž se rozumí zejména předmět nájmu otevřít, osoby, které se tam budou nacházet vykázat bez nároku na přístřeší, věci zabalit a přestěhovat do sídla nájemce uvedeného v této smlouvě nebo případně jeho provozovny zapsané v živnostenském rejstříku. V případě, že věci nebude možné na těchto adresách nájemci předat, je pronajímatel oprávněn tyto uložit do veřejného skladu, případně do skladu soudního exekutora. Pokud si je nájemce nevyzvedne do 3 měsíců od skončení nájmu je pronajímatel oprávněn věci (bude-li to možné) zpeněžit a případný výtěžek použít k úhradě závazků nájemce. Nájemce je povinen v tomto případě uhradit pronajímateli náklady s výkonem této služby spojené, jejichž výše se sjednává dohodou, a to paušální částkou 50.000,-Kč (Slovy: </w:t>
      </w:r>
      <w:proofErr w:type="spellStart"/>
      <w:r w:rsidRPr="00AE662D">
        <w:rPr>
          <w:rFonts w:cs="TimesNewRoman"/>
        </w:rPr>
        <w:t>Padesáttisíckorunčeských</w:t>
      </w:r>
      <w:proofErr w:type="spellEnd"/>
      <w:r w:rsidRPr="00AE662D">
        <w:rPr>
          <w:rFonts w:cs="TimesNewRoman"/>
        </w:rPr>
        <w:t xml:space="preserve">), která je splatná po provedení služby. </w:t>
      </w:r>
    </w:p>
    <w:p w14:paraId="796C857A" w14:textId="77777777" w:rsidR="00571F4E" w:rsidRPr="00AE662D" w:rsidRDefault="00571F4E" w:rsidP="00571F4E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53498C69" w14:textId="77777777" w:rsidR="00571F4E" w:rsidRPr="00AE662D" w:rsidRDefault="00571F4E" w:rsidP="00571F4E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 xml:space="preserve">10. Pokud má nájemce se souhlasem pronajímatele zapsané svoje sídlo v obchodním rejstříku v objektu pronajímatele je po skončení nájmu povinen nejpozději do 1 měsíce podat návrh soudu, který vede obchodní rejstřík na změnu zápisu sídla. V případě, že nájemce nesplní svoji povinnost sjednává se smluvní pokuta ve výši 50.000,-Kč (slovy: </w:t>
      </w:r>
      <w:proofErr w:type="spellStart"/>
      <w:r w:rsidRPr="00AE662D">
        <w:rPr>
          <w:rFonts w:cs="TimesNewRoman"/>
        </w:rPr>
        <w:t>Padesáttisíckorunčeských</w:t>
      </w:r>
      <w:proofErr w:type="spellEnd"/>
      <w:r w:rsidRPr="00AE662D">
        <w:rPr>
          <w:rFonts w:cs="TimesNewRoman"/>
        </w:rPr>
        <w:t xml:space="preserve">), která je splatná po uplynutí lhůty ke splnění povinnosti. </w:t>
      </w:r>
    </w:p>
    <w:p w14:paraId="6669C16E" w14:textId="77777777" w:rsidR="00AB49FC" w:rsidRPr="00AE662D" w:rsidRDefault="00AB49FC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</w:rPr>
      </w:pPr>
    </w:p>
    <w:p w14:paraId="022E8B4E" w14:textId="77777777" w:rsidR="00E53767" w:rsidRPr="00AE662D" w:rsidRDefault="00E53767" w:rsidP="00AB49F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AE662D">
        <w:rPr>
          <w:rFonts w:cs="TimesNewRoman,Bold"/>
          <w:b/>
          <w:bCs/>
        </w:rPr>
        <w:t>V. Nájemné a zálohy na služby</w:t>
      </w:r>
    </w:p>
    <w:p w14:paraId="4EA2E9DB" w14:textId="77777777" w:rsidR="00AB49FC" w:rsidRPr="00AE662D" w:rsidRDefault="00AB49FC" w:rsidP="00AB49F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</w:p>
    <w:p w14:paraId="5AF24B14" w14:textId="77777777" w:rsidR="00E53767" w:rsidRPr="00AE662D" w:rsidRDefault="00E5376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 xml:space="preserve">1. Měsíční nájemné je stanoveno dohodou </w:t>
      </w:r>
      <w:r w:rsidR="004702F6" w:rsidRPr="00AE662D">
        <w:rPr>
          <w:rFonts w:cs="TimesNewRoman"/>
        </w:rPr>
        <w:t>smluvních stran</w:t>
      </w:r>
      <w:r w:rsidRPr="00AE662D">
        <w:rPr>
          <w:rFonts w:cs="TimesNewRoman"/>
        </w:rPr>
        <w:t>. Smluvní nájemné zahrnuje užívání</w:t>
      </w:r>
      <w:r w:rsidR="00AB49FC" w:rsidRPr="00AE662D">
        <w:rPr>
          <w:rFonts w:cs="TimesNewRoman"/>
        </w:rPr>
        <w:t xml:space="preserve"> </w:t>
      </w:r>
      <w:r w:rsidR="00C562CC" w:rsidRPr="00AE662D">
        <w:rPr>
          <w:rFonts w:cs="TimesNewRoman"/>
        </w:rPr>
        <w:t>nemovitosti</w:t>
      </w:r>
      <w:r w:rsidRPr="00AE662D">
        <w:rPr>
          <w:rFonts w:cs="TimesNewRoman"/>
        </w:rPr>
        <w:t xml:space="preserve"> a </w:t>
      </w:r>
      <w:r w:rsidR="00C562CC" w:rsidRPr="00AE662D">
        <w:rPr>
          <w:rFonts w:cs="TimesNewRoman"/>
        </w:rPr>
        <w:t>jejího vybavení podle čl. I.</w:t>
      </w:r>
    </w:p>
    <w:p w14:paraId="1C372AEA" w14:textId="77777777" w:rsidR="00AB49FC" w:rsidRPr="00AE662D" w:rsidRDefault="00AB49FC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0B761506" w14:textId="77777777" w:rsidR="00E53767" w:rsidRPr="00AE662D" w:rsidRDefault="00E5376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2. Smluvní nájemné nezahrnuje náklady na telefon, elektrickou energii, plyn, vodné a stočné, kontroly a</w:t>
      </w:r>
      <w:r w:rsidR="00AB49FC" w:rsidRPr="00AE662D">
        <w:rPr>
          <w:rFonts w:cs="TimesNewRoman"/>
        </w:rPr>
        <w:t xml:space="preserve"> </w:t>
      </w:r>
      <w:r w:rsidRPr="00AE662D">
        <w:rPr>
          <w:rFonts w:cs="TimesNewRoman"/>
        </w:rPr>
        <w:t>revize rozvodů elektřiny a plynu, plynových spotřebičů, a spalinových cest, dále náklady na provoz</w:t>
      </w:r>
      <w:r w:rsidR="00AB49FC" w:rsidRPr="00AE662D">
        <w:rPr>
          <w:rFonts w:cs="TimesNewRoman"/>
        </w:rPr>
        <w:t xml:space="preserve"> </w:t>
      </w:r>
      <w:r w:rsidRPr="00AE662D">
        <w:rPr>
          <w:rFonts w:cs="TimesNewRoman"/>
        </w:rPr>
        <w:t>výtahu</w:t>
      </w:r>
      <w:r w:rsidR="00C562CC" w:rsidRPr="00AE662D">
        <w:rPr>
          <w:rFonts w:cs="TimesNewRoman"/>
        </w:rPr>
        <w:t>, je-li součástí nemovitosti</w:t>
      </w:r>
      <w:r w:rsidRPr="00AE662D">
        <w:rPr>
          <w:rFonts w:cs="TimesNewRoman"/>
        </w:rPr>
        <w:t xml:space="preserve"> a domácího telefonu, úklid a osvětlení domu, likvidaci odpadu, ostrahu </w:t>
      </w:r>
      <w:r w:rsidR="00DB1D93" w:rsidRPr="00AE662D">
        <w:rPr>
          <w:rFonts w:cs="TimesNewRoman"/>
        </w:rPr>
        <w:t>nemovitosti</w:t>
      </w:r>
      <w:r w:rsidRPr="00AE662D">
        <w:rPr>
          <w:rFonts w:cs="TimesNewRoman"/>
        </w:rPr>
        <w:t xml:space="preserve"> (pokud si ji nájemce</w:t>
      </w:r>
      <w:r w:rsidR="00AB49FC" w:rsidRPr="00AE662D">
        <w:rPr>
          <w:rFonts w:cs="TimesNewRoman"/>
        </w:rPr>
        <w:t xml:space="preserve"> </w:t>
      </w:r>
      <w:r w:rsidRPr="00AE662D">
        <w:rPr>
          <w:rFonts w:cs="TimesNewRoman"/>
        </w:rPr>
        <w:t xml:space="preserve">sjedná) a další dodávky a služby spotřebované v souvislosti s užíváním </w:t>
      </w:r>
      <w:r w:rsidR="00C868AC" w:rsidRPr="00AE662D">
        <w:rPr>
          <w:rFonts w:cs="TimesNewRoman"/>
        </w:rPr>
        <w:t>pro</w:t>
      </w:r>
      <w:r w:rsidR="00C562CC" w:rsidRPr="00AE662D">
        <w:rPr>
          <w:rFonts w:cs="TimesNewRoman"/>
        </w:rPr>
        <w:t>najaté nemovitosti.</w:t>
      </w:r>
    </w:p>
    <w:p w14:paraId="4C113BA1" w14:textId="77777777" w:rsidR="00AB49FC" w:rsidRPr="00AE662D" w:rsidRDefault="00AB49FC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4C296F05" w14:textId="67E77056" w:rsidR="00E53767" w:rsidRPr="00AE662D" w:rsidRDefault="00E53767" w:rsidP="00AC148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lastRenderedPageBreak/>
        <w:t xml:space="preserve">3. S nájemným bude nájemce měsíčně platit zálohu na plnění poskytovaná s užíváním </w:t>
      </w:r>
      <w:r w:rsidR="00C562CC" w:rsidRPr="00AE662D">
        <w:rPr>
          <w:rFonts w:cs="TimesNewRoman"/>
        </w:rPr>
        <w:t>nemovitosti</w:t>
      </w:r>
      <w:r w:rsidRPr="00AE662D">
        <w:rPr>
          <w:rFonts w:cs="TimesNewRoman"/>
        </w:rPr>
        <w:t xml:space="preserve"> (služby</w:t>
      </w:r>
      <w:r w:rsidR="00490747" w:rsidRPr="00AE662D">
        <w:rPr>
          <w:rFonts w:cs="TimesNewRoman"/>
        </w:rPr>
        <w:t>).</w:t>
      </w:r>
      <w:r w:rsidR="00D67B96" w:rsidRPr="00AE662D">
        <w:rPr>
          <w:rFonts w:cs="TimesNewRoman"/>
        </w:rPr>
        <w:t xml:space="preserve"> Služby zahrnují zejména</w:t>
      </w:r>
      <w:r w:rsidRPr="00AE662D">
        <w:rPr>
          <w:rFonts w:cs="TimesNewRoman"/>
        </w:rPr>
        <w:t xml:space="preserve"> </w:t>
      </w:r>
      <w:r w:rsidR="00D67B96" w:rsidRPr="00AE662D">
        <w:rPr>
          <w:rFonts w:cs="TimesNewRoman"/>
        </w:rPr>
        <w:t>elektrickou energii, plyn a vodné a stočné</w:t>
      </w:r>
      <w:r w:rsidR="00F94098" w:rsidRPr="00AE662D">
        <w:rPr>
          <w:rFonts w:cs="TimesNewRoman"/>
        </w:rPr>
        <w:t xml:space="preserve">, kontroly a revize rozvodů elektřiny a plynu, plynových spotřebičů, a spalinových cest, dále náklady na provoz výtahu, je-li součástí nemovitosti, úklid a osvětlení domu, likvidaci odpadu a další dodávky a služby spotřebované v souvislosti s užíváním pronajaté nemovitosti. </w:t>
      </w:r>
      <w:r w:rsidR="00E409B5" w:rsidRPr="00AE662D">
        <w:t xml:space="preserve">Pronajímatel se zavazuje </w:t>
      </w:r>
      <w:proofErr w:type="spellStart"/>
      <w:r w:rsidR="00E409B5" w:rsidRPr="00AE662D">
        <w:t>1x</w:t>
      </w:r>
      <w:proofErr w:type="spellEnd"/>
      <w:r w:rsidR="00E409B5" w:rsidRPr="00AE662D">
        <w:t xml:space="preserve"> ročně předložit Nájemci vyúčtování k zaplaceným Zálohám na Služby (dále jen „</w:t>
      </w:r>
      <w:r w:rsidR="00E409B5" w:rsidRPr="00AE662D">
        <w:rPr>
          <w:b/>
        </w:rPr>
        <w:t>Vyúčtování</w:t>
      </w:r>
      <w:r w:rsidR="00E409B5" w:rsidRPr="00AE662D">
        <w:t>“), a to do 30 (třiceti) dnů po jeho obdržení od dodavatelů</w:t>
      </w:r>
      <w:r w:rsidR="00E409B5" w:rsidRPr="00AE662D">
        <w:rPr>
          <w:rFonts w:cs="TimesNewRoman"/>
        </w:rPr>
        <w:t xml:space="preserve"> </w:t>
      </w:r>
      <w:r w:rsidR="00AC148B" w:rsidRPr="00AE662D">
        <w:rPr>
          <w:rFonts w:cs="TimesNewRoman"/>
        </w:rPr>
        <w:t xml:space="preserve">nebo do jednoho měsíce od ukončení nájmu. </w:t>
      </w:r>
      <w:r w:rsidRPr="00AE662D">
        <w:rPr>
          <w:rFonts w:cs="TimesNewRoman"/>
        </w:rPr>
        <w:t>Součástí vyúčtování bude stanovení</w:t>
      </w:r>
      <w:r w:rsidR="00583097" w:rsidRPr="00AE662D">
        <w:rPr>
          <w:rFonts w:cs="TimesNewRoman"/>
        </w:rPr>
        <w:t xml:space="preserve"> </w:t>
      </w:r>
      <w:r w:rsidRPr="00AE662D">
        <w:rPr>
          <w:rFonts w:cs="TimesNewRoman"/>
        </w:rPr>
        <w:t>nové výše měsíčních záloh. Případné nedoplatky vyplývající z vyúčtování jsou splatné do 14 dnů od</w:t>
      </w:r>
      <w:r w:rsidR="00583097" w:rsidRPr="00AE662D">
        <w:rPr>
          <w:rFonts w:cs="TimesNewRoman"/>
        </w:rPr>
        <w:t xml:space="preserve"> </w:t>
      </w:r>
      <w:r w:rsidRPr="00AE662D">
        <w:rPr>
          <w:rFonts w:cs="TimesNewRoman"/>
        </w:rPr>
        <w:t>předání vyúčtování. Případné přeplatky budou zaúčtovány ve prospěch záloh na další období nebo</w:t>
      </w:r>
      <w:r w:rsidR="00583097" w:rsidRPr="00AE662D">
        <w:rPr>
          <w:rFonts w:cs="TimesNewRoman"/>
        </w:rPr>
        <w:t xml:space="preserve"> </w:t>
      </w:r>
      <w:r w:rsidRPr="00AE662D">
        <w:rPr>
          <w:rFonts w:cs="TimesNewRoman"/>
        </w:rPr>
        <w:t>vyplaceny při ukončení nájmu.</w:t>
      </w:r>
    </w:p>
    <w:p w14:paraId="6C95035B" w14:textId="77777777" w:rsidR="00583097" w:rsidRPr="00AE662D" w:rsidRDefault="0058309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2BAEB385" w14:textId="77777777" w:rsidR="00E53767" w:rsidRPr="00AE662D" w:rsidRDefault="00E5376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4. Výše a platební podmínky úhrad:</w:t>
      </w:r>
    </w:p>
    <w:p w14:paraId="1640490E" w14:textId="69B8F552" w:rsidR="006006B8" w:rsidRPr="00AE662D" w:rsidRDefault="00E53767" w:rsidP="006006B8">
      <w:pPr>
        <w:pStyle w:val="Bezmezer"/>
        <w:jc w:val="both"/>
      </w:pPr>
      <w:r w:rsidRPr="00B278C5">
        <w:rPr>
          <w:rFonts w:cs="TimesNewRoman,Bold"/>
          <w:b/>
          <w:bCs/>
          <w:highlight w:val="yellow"/>
        </w:rPr>
        <w:t>Smluvní nájemné činí</w:t>
      </w:r>
      <w:r w:rsidR="00C868AC" w:rsidRPr="00B278C5">
        <w:rPr>
          <w:rFonts w:cs="TimesNewRoman,Bold"/>
          <w:b/>
          <w:bCs/>
          <w:highlight w:val="yellow"/>
        </w:rPr>
        <w:t xml:space="preserve"> </w:t>
      </w:r>
      <w:r w:rsidR="00B278C5" w:rsidRPr="00B278C5">
        <w:rPr>
          <w:rFonts w:cs="TimesNewRoman,Bold"/>
          <w:b/>
          <w:bCs/>
          <w:highlight w:val="yellow"/>
        </w:rPr>
        <w:t xml:space="preserve">                        </w:t>
      </w:r>
      <w:r w:rsidR="00B278C5" w:rsidRPr="00B278C5">
        <w:rPr>
          <w:rFonts w:cs="TimesNewRoman,Bold"/>
          <w:b/>
          <w:bCs/>
          <w:highlight w:val="yellow"/>
        </w:rPr>
        <w:t>bez DPH</w:t>
      </w:r>
      <w:r w:rsidRPr="00B278C5">
        <w:rPr>
          <w:rFonts w:cs="TimesNewRoman,Bold"/>
          <w:b/>
          <w:bCs/>
          <w:highlight w:val="yellow"/>
        </w:rPr>
        <w:t xml:space="preserve"> </w:t>
      </w:r>
      <w:r w:rsidRPr="00B278C5">
        <w:rPr>
          <w:highlight w:val="yellow"/>
        </w:rPr>
        <w:t>měsíčně</w:t>
      </w:r>
      <w:r w:rsidR="007329A5" w:rsidRPr="00B278C5">
        <w:rPr>
          <w:highlight w:val="yellow"/>
        </w:rPr>
        <w:t xml:space="preserve"> (slovy:</w:t>
      </w:r>
      <w:r w:rsidR="006006B8" w:rsidRPr="00B278C5">
        <w:rPr>
          <w:highlight w:val="yellow"/>
        </w:rPr>
        <w:t xml:space="preserve"> </w:t>
      </w:r>
      <w:r w:rsidR="00B278C5" w:rsidRPr="00B278C5">
        <w:rPr>
          <w:highlight w:val="yellow"/>
        </w:rPr>
        <w:t xml:space="preserve">                        </w:t>
      </w:r>
      <w:r w:rsidR="007329A5" w:rsidRPr="00B278C5">
        <w:rPr>
          <w:highlight w:val="yellow"/>
        </w:rPr>
        <w:t>)</w:t>
      </w:r>
      <w:r w:rsidRPr="00B278C5">
        <w:rPr>
          <w:highlight w:val="yellow"/>
        </w:rPr>
        <w:t>.</w:t>
      </w:r>
      <w:r w:rsidR="006006B8" w:rsidRPr="00AE662D">
        <w:t xml:space="preserve"> </w:t>
      </w:r>
    </w:p>
    <w:p w14:paraId="23C6E831" w14:textId="0CF033DB" w:rsidR="00E53767" w:rsidRPr="00AE662D" w:rsidRDefault="00E53767" w:rsidP="006006B8">
      <w:pPr>
        <w:pStyle w:val="Bezmezer"/>
        <w:jc w:val="both"/>
      </w:pPr>
      <w:r w:rsidRPr="00B278C5">
        <w:rPr>
          <w:rFonts w:cs="TimesNewRoman,Bold"/>
          <w:b/>
          <w:bCs/>
          <w:highlight w:val="yellow"/>
        </w:rPr>
        <w:t xml:space="preserve">Záloha na služby činí </w:t>
      </w:r>
      <w:r w:rsidR="00B278C5" w:rsidRPr="00B278C5">
        <w:rPr>
          <w:rFonts w:cs="TimesNewRoman,Bold"/>
          <w:b/>
          <w:bCs/>
          <w:highlight w:val="yellow"/>
        </w:rPr>
        <w:t xml:space="preserve">                 </w:t>
      </w:r>
      <w:r w:rsidR="006006B8" w:rsidRPr="00B278C5">
        <w:rPr>
          <w:rFonts w:cs="TimesNewRoman,Bold"/>
          <w:b/>
          <w:bCs/>
          <w:highlight w:val="yellow"/>
        </w:rPr>
        <w:t xml:space="preserve"> bez DPH</w:t>
      </w:r>
      <w:r w:rsidRPr="00B278C5">
        <w:rPr>
          <w:rFonts w:cs="TimesNewRoman,Bold"/>
          <w:b/>
          <w:bCs/>
          <w:highlight w:val="yellow"/>
        </w:rPr>
        <w:t xml:space="preserve"> </w:t>
      </w:r>
      <w:r w:rsidRPr="00B278C5">
        <w:rPr>
          <w:highlight w:val="yellow"/>
        </w:rPr>
        <w:t xml:space="preserve">měsíčně </w:t>
      </w:r>
      <w:r w:rsidR="007329A5" w:rsidRPr="00B278C5">
        <w:rPr>
          <w:highlight w:val="yellow"/>
        </w:rPr>
        <w:t xml:space="preserve">(slovy: </w:t>
      </w:r>
      <w:r w:rsidR="00B278C5" w:rsidRPr="00B278C5">
        <w:rPr>
          <w:highlight w:val="yellow"/>
        </w:rPr>
        <w:t xml:space="preserve">                       </w:t>
      </w:r>
      <w:r w:rsidR="007329A5" w:rsidRPr="00B278C5">
        <w:rPr>
          <w:highlight w:val="yellow"/>
        </w:rPr>
        <w:t>)</w:t>
      </w:r>
      <w:r w:rsidR="007329A5" w:rsidRPr="00AE662D">
        <w:t xml:space="preserve"> </w:t>
      </w:r>
      <w:r w:rsidRPr="00AE662D">
        <w:t>s platností do vystavení nového výměru záloh.</w:t>
      </w:r>
    </w:p>
    <w:p w14:paraId="2845F67E" w14:textId="67B99E89" w:rsidR="006006B8" w:rsidRPr="00AE662D" w:rsidRDefault="006006B8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 xml:space="preserve">Částky budou fakturovány s platnou výší DPH. </w:t>
      </w:r>
    </w:p>
    <w:p w14:paraId="20C66E8D" w14:textId="337CC774" w:rsidR="00E53767" w:rsidRPr="00AE662D" w:rsidRDefault="00E5376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Nájemné a zálohy na služby bude nájemce hradit převodem</w:t>
      </w:r>
      <w:r w:rsidR="00F94098" w:rsidRPr="00AE662D">
        <w:rPr>
          <w:rFonts w:cs="TimesNewRoman"/>
        </w:rPr>
        <w:t xml:space="preserve"> na základě vystaveného daňového dokladu</w:t>
      </w:r>
      <w:r w:rsidRPr="00AE662D">
        <w:rPr>
          <w:rFonts w:cs="TimesNewRoman"/>
        </w:rPr>
        <w:t xml:space="preserve"> na </w:t>
      </w:r>
      <w:r w:rsidRPr="00AE662D">
        <w:rPr>
          <w:rFonts w:cs="TimesNewRoman,Bold"/>
          <w:b/>
          <w:bCs/>
        </w:rPr>
        <w:t xml:space="preserve">účet pronajímatele č. </w:t>
      </w:r>
      <w:r w:rsidR="007329A5" w:rsidRPr="00AE662D">
        <w:rPr>
          <w:rFonts w:ascii="TimesNewRoman,Bold" w:hAnsi="TimesNewRoman,Bold" w:cs="TimesNewRoman,Bold"/>
          <w:bCs/>
        </w:rPr>
        <w:t xml:space="preserve">2530180108/2600 </w:t>
      </w:r>
      <w:proofErr w:type="spellStart"/>
      <w:r w:rsidR="007329A5" w:rsidRPr="00AE662D">
        <w:rPr>
          <w:rFonts w:ascii="TimesNewRoman,Bold" w:hAnsi="TimesNewRoman,Bold" w:cs="TimesNewRoman,Bold"/>
          <w:bCs/>
        </w:rPr>
        <w:t>Citibank</w:t>
      </w:r>
      <w:proofErr w:type="spellEnd"/>
      <w:r w:rsidR="007329A5" w:rsidRPr="00AE662D">
        <w:rPr>
          <w:rFonts w:ascii="TimesNewRoman,Bold" w:hAnsi="TimesNewRoman,Bold" w:cs="TimesNewRoman,Bold"/>
          <w:bCs/>
        </w:rPr>
        <w:t xml:space="preserve"> Europe </w:t>
      </w:r>
      <w:proofErr w:type="spellStart"/>
      <w:r w:rsidR="007329A5" w:rsidRPr="00AE662D">
        <w:rPr>
          <w:rFonts w:ascii="TimesNewRoman,Bold" w:hAnsi="TimesNewRoman,Bold" w:cs="TimesNewRoman,Bold"/>
          <w:bCs/>
        </w:rPr>
        <w:t>plc</w:t>
      </w:r>
      <w:proofErr w:type="spellEnd"/>
      <w:r w:rsidR="007B448D" w:rsidRPr="00AE662D">
        <w:rPr>
          <w:rFonts w:cs="TimesNewRoman,Bold"/>
          <w:b/>
          <w:bCs/>
        </w:rPr>
        <w:t>.</w:t>
      </w:r>
      <w:r w:rsidR="00583097" w:rsidRPr="00AE662D">
        <w:rPr>
          <w:rFonts w:cs="TimesNewRoman,Bold"/>
          <w:b/>
          <w:bCs/>
        </w:rPr>
        <w:t xml:space="preserve"> </w:t>
      </w:r>
    </w:p>
    <w:p w14:paraId="778BED63" w14:textId="77777777" w:rsidR="00583097" w:rsidRPr="00AE662D" w:rsidRDefault="0058309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4E1EEAD2" w14:textId="77777777" w:rsidR="00E53767" w:rsidRPr="00AE662D" w:rsidRDefault="00E5376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5. Nezaplatí-li nájemce nájemné, zálohy na služby, nebo nedoplatky z vyúčtování služeb do 5 dnů po</w:t>
      </w:r>
      <w:r w:rsidR="00583097" w:rsidRPr="00AE662D">
        <w:rPr>
          <w:rFonts w:cs="TimesNewRoman"/>
        </w:rPr>
        <w:t xml:space="preserve"> </w:t>
      </w:r>
      <w:r w:rsidRPr="00AE662D">
        <w:rPr>
          <w:rFonts w:cs="TimesNewRoman"/>
        </w:rPr>
        <w:t>splatnosti, je povinen zaplatit pronajímateli sml</w:t>
      </w:r>
      <w:r w:rsidR="00C868AC" w:rsidRPr="00AE662D">
        <w:rPr>
          <w:rFonts w:cs="TimesNewRoman"/>
        </w:rPr>
        <w:t>uvní úrok z prodlení ve výši 0,</w:t>
      </w:r>
      <w:r w:rsidR="00897E80" w:rsidRPr="00AE662D">
        <w:rPr>
          <w:rFonts w:cs="TimesNewRoman"/>
        </w:rPr>
        <w:t>0</w:t>
      </w:r>
      <w:r w:rsidR="00C868AC" w:rsidRPr="00AE662D">
        <w:rPr>
          <w:rFonts w:cs="TimesNewRoman"/>
        </w:rPr>
        <w:t>5</w:t>
      </w:r>
      <w:r w:rsidRPr="00AE662D">
        <w:rPr>
          <w:rFonts w:cs="TimesNewRoman"/>
        </w:rPr>
        <w:t xml:space="preserve"> % dlužné částky za</w:t>
      </w:r>
      <w:r w:rsidR="00583097" w:rsidRPr="00AE662D">
        <w:rPr>
          <w:rFonts w:cs="TimesNewRoman"/>
        </w:rPr>
        <w:t xml:space="preserve"> </w:t>
      </w:r>
      <w:r w:rsidRPr="00AE662D">
        <w:rPr>
          <w:rFonts w:cs="TimesNewRoman"/>
        </w:rPr>
        <w:t xml:space="preserve">každý </w:t>
      </w:r>
      <w:r w:rsidR="00C562CC" w:rsidRPr="00AE662D">
        <w:rPr>
          <w:rFonts w:cs="TimesNewRoman"/>
        </w:rPr>
        <w:t xml:space="preserve">započatý </w:t>
      </w:r>
      <w:r w:rsidRPr="00AE662D">
        <w:rPr>
          <w:rFonts w:cs="TimesNewRoman"/>
        </w:rPr>
        <w:t xml:space="preserve">den prodlení. </w:t>
      </w:r>
      <w:r w:rsidR="00185130" w:rsidRPr="00AE662D">
        <w:rPr>
          <w:rFonts w:cs="TimesNewRoman"/>
        </w:rPr>
        <w:t>Smluvní úrok z prodlení</w:t>
      </w:r>
      <w:r w:rsidRPr="00AE662D">
        <w:rPr>
          <w:rFonts w:cs="TimesNewRoman"/>
        </w:rPr>
        <w:t xml:space="preserve"> pronajímatel vyčíslí a zaúčtuje jako nákladovou položku</w:t>
      </w:r>
      <w:r w:rsidR="00583097" w:rsidRPr="00AE662D">
        <w:rPr>
          <w:rFonts w:cs="TimesNewRoman"/>
        </w:rPr>
        <w:t xml:space="preserve"> </w:t>
      </w:r>
      <w:r w:rsidRPr="00AE662D">
        <w:rPr>
          <w:rFonts w:cs="TimesNewRoman"/>
        </w:rPr>
        <w:t xml:space="preserve">nájemce při vyúčtování služeb. </w:t>
      </w:r>
    </w:p>
    <w:p w14:paraId="13235DDF" w14:textId="77777777" w:rsidR="00975778" w:rsidRPr="00AE662D" w:rsidRDefault="00975778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4ED4F6D9" w14:textId="77777777" w:rsidR="00975778" w:rsidRPr="00AE662D" w:rsidRDefault="00975778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 xml:space="preserve">6. </w:t>
      </w:r>
      <w:r w:rsidRPr="00AE662D">
        <w:rPr>
          <w:rFonts w:ascii="Calibri" w:hAnsi="Calibri" w:cs="Calibri"/>
        </w:rPr>
        <w:t>Pronajímatel je oprávněn zvýšit nájemné o míru inflace publikované Českým statistickým úřadem, a to vždy k 1. březnu každého roku dle míry inflace zveřejněné Českým statistickým úřadem za předchozí rok, vyjádřené indexem nárůstu spotřebitelských cen (CPI). První takové navýšení nájmu může být učiněno nejdříve k 1.3.2019. Pronajímatel není oprávněn úhradu tohoto zvýšeného nájemného požadovat po nájemci do té doby, než ho informuje o nové výši nájemného.</w:t>
      </w:r>
    </w:p>
    <w:p w14:paraId="0152A29D" w14:textId="77777777" w:rsidR="00583097" w:rsidRPr="00AE662D" w:rsidRDefault="0058309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5A350D64" w14:textId="77777777" w:rsidR="00E53767" w:rsidRPr="00AE662D" w:rsidRDefault="00E53767" w:rsidP="00583097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AE662D">
        <w:rPr>
          <w:rFonts w:cs="TimesNewRoman,Bold"/>
          <w:b/>
          <w:bCs/>
        </w:rPr>
        <w:t>VI. Kauce</w:t>
      </w:r>
    </w:p>
    <w:p w14:paraId="404FA38D" w14:textId="77777777" w:rsidR="00583097" w:rsidRPr="00AE662D" w:rsidRDefault="00583097" w:rsidP="00583097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</w:p>
    <w:p w14:paraId="4A421E94" w14:textId="1211C850" w:rsidR="00E53767" w:rsidRPr="00AE662D" w:rsidRDefault="00E5376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Při podpisu této smlouvy složil nájemce v hotovosti peněžní prostředky na zajištění nájemného a úhrady</w:t>
      </w:r>
      <w:r w:rsidR="00583097" w:rsidRPr="00AE662D">
        <w:rPr>
          <w:rFonts w:cs="TimesNewRoman"/>
        </w:rPr>
        <w:t xml:space="preserve"> </w:t>
      </w:r>
      <w:r w:rsidRPr="00AE662D">
        <w:rPr>
          <w:rFonts w:cs="TimesNewRoman"/>
        </w:rPr>
        <w:t xml:space="preserve">za plnění poskytovaná v souvislosti s užíváním </w:t>
      </w:r>
      <w:r w:rsidR="00DB1D93" w:rsidRPr="00AE662D">
        <w:rPr>
          <w:rFonts w:cs="TimesNewRoman"/>
        </w:rPr>
        <w:t>nemovitosti</w:t>
      </w:r>
      <w:r w:rsidRPr="00AE662D">
        <w:rPr>
          <w:rFonts w:cs="TimesNewRoman"/>
        </w:rPr>
        <w:t xml:space="preserve"> a k úhradě jiných svých závazků v</w:t>
      </w:r>
      <w:r w:rsidR="00583097" w:rsidRPr="00AE662D">
        <w:rPr>
          <w:rFonts w:cs="TimesNewRoman"/>
        </w:rPr>
        <w:t> </w:t>
      </w:r>
      <w:r w:rsidRPr="00AE662D">
        <w:rPr>
          <w:rFonts w:cs="TimesNewRoman"/>
        </w:rPr>
        <w:t>souvislosti</w:t>
      </w:r>
      <w:r w:rsidR="00583097" w:rsidRPr="00AE662D">
        <w:rPr>
          <w:rFonts w:cs="TimesNewRoman"/>
        </w:rPr>
        <w:t xml:space="preserve"> </w:t>
      </w:r>
      <w:r w:rsidRPr="00AE662D">
        <w:rPr>
          <w:rFonts w:cs="TimesNewRoman"/>
        </w:rPr>
        <w:t xml:space="preserve">s nájmem </w:t>
      </w:r>
      <w:r w:rsidRPr="00AE662D">
        <w:rPr>
          <w:rFonts w:cs="TimesNewRoman,Bold"/>
          <w:b/>
          <w:bCs/>
        </w:rPr>
        <w:t xml:space="preserve">(dále </w:t>
      </w:r>
      <w:r w:rsidRPr="00B278C5">
        <w:rPr>
          <w:rFonts w:cs="TimesNewRoman,Bold"/>
          <w:b/>
          <w:bCs/>
          <w:highlight w:val="yellow"/>
        </w:rPr>
        <w:t xml:space="preserve">jen kauce) ve výši </w:t>
      </w:r>
      <w:r w:rsidR="00B278C5" w:rsidRPr="00B278C5">
        <w:rPr>
          <w:rFonts w:cs="TimesNewRoman,Bold"/>
          <w:b/>
          <w:bCs/>
          <w:highlight w:val="yellow"/>
        </w:rPr>
        <w:t>tří měsíčních nájmů</w:t>
      </w:r>
      <w:r w:rsidR="00461D7F" w:rsidRPr="00B278C5">
        <w:rPr>
          <w:rFonts w:cs="TimesNewRoman,Bold"/>
          <w:b/>
          <w:bCs/>
          <w:highlight w:val="yellow"/>
        </w:rPr>
        <w:t xml:space="preserve"> </w:t>
      </w:r>
      <w:r w:rsidR="00B278C5" w:rsidRPr="00B278C5">
        <w:rPr>
          <w:rFonts w:cs="TimesNewRoman,Bold"/>
          <w:b/>
          <w:bCs/>
          <w:highlight w:val="yellow"/>
        </w:rPr>
        <w:t xml:space="preserve">          </w:t>
      </w:r>
      <w:r w:rsidR="00461D7F" w:rsidRPr="00B278C5">
        <w:rPr>
          <w:rFonts w:cs="TimesNewRoman,Bold"/>
          <w:b/>
          <w:bCs/>
          <w:highlight w:val="yellow"/>
        </w:rPr>
        <w:t xml:space="preserve"> Kč</w:t>
      </w:r>
      <w:r w:rsidRPr="00AE662D">
        <w:rPr>
          <w:rFonts w:cs="TimesNewRoman,Bold"/>
          <w:b/>
          <w:bCs/>
        </w:rPr>
        <w:t xml:space="preserve">. </w:t>
      </w:r>
      <w:r w:rsidRPr="00AE662D">
        <w:rPr>
          <w:rFonts w:cs="TimesNewRoman"/>
        </w:rPr>
        <w:t>Nájemce a pronajímatel se výslovně dohodli, že kauce</w:t>
      </w:r>
      <w:r w:rsidR="00583097" w:rsidRPr="00AE662D">
        <w:rPr>
          <w:rFonts w:cs="TimesNewRoman"/>
        </w:rPr>
        <w:t xml:space="preserve"> </w:t>
      </w:r>
      <w:r w:rsidRPr="00AE662D">
        <w:rPr>
          <w:rFonts w:cs="TimesNewRoman"/>
        </w:rPr>
        <w:t>bude evidována v účetnictví pronajímatele na zvláštním účtu kaucí jako bezúročná záloha. Proti kauci</w:t>
      </w:r>
      <w:r w:rsidR="00583097" w:rsidRPr="00AE662D">
        <w:rPr>
          <w:rFonts w:cs="TimesNewRoman"/>
        </w:rPr>
        <w:t xml:space="preserve"> </w:t>
      </w:r>
      <w:r w:rsidRPr="00AE662D">
        <w:rPr>
          <w:rFonts w:cs="TimesNewRoman"/>
        </w:rPr>
        <w:t>budou zúčtovány případné náklady na škody způsobené nájemcem na majetku pronajímatele a jinak</w:t>
      </w:r>
      <w:r w:rsidR="00583097" w:rsidRPr="00AE662D">
        <w:rPr>
          <w:rFonts w:cs="TimesNewRoman"/>
        </w:rPr>
        <w:t xml:space="preserve"> </w:t>
      </w:r>
      <w:r w:rsidRPr="00AE662D">
        <w:rPr>
          <w:rFonts w:cs="TimesNewRoman"/>
        </w:rPr>
        <w:t>nedobytné pohledávky pronajímatele za nájemcem</w:t>
      </w:r>
      <w:r w:rsidR="00E20804" w:rsidRPr="00AE662D">
        <w:rPr>
          <w:rFonts w:cs="TimesNewRoman"/>
        </w:rPr>
        <w:t>, včetně pohledávek z titulu sjednaného úroku z prodlení</w:t>
      </w:r>
      <w:r w:rsidRPr="00AE662D">
        <w:rPr>
          <w:rFonts w:cs="TimesNewRoman"/>
        </w:rPr>
        <w:t>. Oprávněné použití kauce nebo její části v</w:t>
      </w:r>
      <w:r w:rsidR="00583097" w:rsidRPr="00AE662D">
        <w:rPr>
          <w:rFonts w:cs="TimesNewRoman"/>
        </w:rPr>
        <w:t> </w:t>
      </w:r>
      <w:r w:rsidRPr="00AE662D">
        <w:rPr>
          <w:rFonts w:cs="TimesNewRoman"/>
        </w:rPr>
        <w:t>době</w:t>
      </w:r>
      <w:r w:rsidR="00583097" w:rsidRPr="00AE662D">
        <w:rPr>
          <w:rFonts w:cs="TimesNewRoman"/>
        </w:rPr>
        <w:t xml:space="preserve"> </w:t>
      </w:r>
      <w:r w:rsidRPr="00AE662D">
        <w:rPr>
          <w:rFonts w:cs="TimesNewRoman"/>
        </w:rPr>
        <w:t>nájmu oznámí pronajímatel nájemci a ten do 14 dnů od doručení oznámení doplní ka</w:t>
      </w:r>
      <w:r w:rsidR="00583097" w:rsidRPr="00AE662D">
        <w:rPr>
          <w:rFonts w:cs="TimesNewRoman"/>
        </w:rPr>
        <w:t>u</w:t>
      </w:r>
      <w:r w:rsidRPr="00AE662D">
        <w:rPr>
          <w:rFonts w:cs="TimesNewRoman"/>
        </w:rPr>
        <w:t>ci do původní</w:t>
      </w:r>
      <w:r w:rsidR="00583097" w:rsidRPr="00AE662D">
        <w:rPr>
          <w:rFonts w:cs="TimesNewRoman"/>
        </w:rPr>
        <w:t xml:space="preserve"> </w:t>
      </w:r>
      <w:r w:rsidRPr="00AE662D">
        <w:rPr>
          <w:rFonts w:cs="TimesNewRoman"/>
        </w:rPr>
        <w:t>výše. Pokud nájemce ukončí nájemní vztah před datem ukončení nájmu podle čl. IV. odst. 1. aniž by</w:t>
      </w:r>
      <w:r w:rsidR="00583097" w:rsidRPr="00AE662D">
        <w:rPr>
          <w:rFonts w:cs="TimesNewRoman"/>
        </w:rPr>
        <w:t xml:space="preserve"> </w:t>
      </w:r>
      <w:r w:rsidRPr="00AE662D">
        <w:rPr>
          <w:rFonts w:cs="TimesNewRoman"/>
        </w:rPr>
        <w:t>důvodem bylo neplnění nájemní smlouvy pronajímatelem nebo pokud bude nájem ukončen před tímto</w:t>
      </w:r>
      <w:r w:rsidR="00583097" w:rsidRPr="00AE662D">
        <w:rPr>
          <w:rFonts w:cs="TimesNewRoman"/>
        </w:rPr>
        <w:t xml:space="preserve"> </w:t>
      </w:r>
      <w:r w:rsidRPr="00AE662D">
        <w:rPr>
          <w:rFonts w:cs="TimesNewRoman"/>
        </w:rPr>
        <w:t>datem výpovědí z důvodu hrubého nebo zvlášť závažného porušení povinnosti nájemce vyplývající z</w:t>
      </w:r>
      <w:r w:rsidR="00583097" w:rsidRPr="00AE662D">
        <w:rPr>
          <w:rFonts w:cs="TimesNewRoman"/>
        </w:rPr>
        <w:t xml:space="preserve"> </w:t>
      </w:r>
      <w:r w:rsidRPr="00AE662D">
        <w:rPr>
          <w:rFonts w:cs="TimesNewRoman"/>
        </w:rPr>
        <w:t xml:space="preserve">nájmu </w:t>
      </w:r>
      <w:r w:rsidR="00C562CC" w:rsidRPr="00AE662D">
        <w:rPr>
          <w:rFonts w:cs="TimesNewRoman"/>
        </w:rPr>
        <w:t>nemovitosti</w:t>
      </w:r>
      <w:r w:rsidRPr="00AE662D">
        <w:rPr>
          <w:rFonts w:cs="TimesNewRoman"/>
        </w:rPr>
        <w:t>, bude celá kauce započtena ve prospěch pronajímatele na náklady spojené s</w:t>
      </w:r>
      <w:r w:rsidR="00583097" w:rsidRPr="00AE662D">
        <w:rPr>
          <w:rFonts w:cs="TimesNewRoman"/>
        </w:rPr>
        <w:t> </w:t>
      </w:r>
      <w:r w:rsidRPr="00AE662D">
        <w:rPr>
          <w:rFonts w:cs="TimesNewRoman"/>
        </w:rPr>
        <w:t>ukončením</w:t>
      </w:r>
      <w:r w:rsidR="00583097" w:rsidRPr="00AE662D">
        <w:rPr>
          <w:rFonts w:cs="TimesNewRoman"/>
        </w:rPr>
        <w:t xml:space="preserve"> </w:t>
      </w:r>
      <w:r w:rsidRPr="00AE662D">
        <w:rPr>
          <w:rFonts w:cs="TimesNewRoman"/>
        </w:rPr>
        <w:t>nájmu. Případné propadnutí kauce dle předchozí věty nezbavuje nájemce povinnosti uhradit všechny</w:t>
      </w:r>
      <w:r w:rsidR="00583097" w:rsidRPr="00AE662D">
        <w:rPr>
          <w:rFonts w:cs="TimesNewRoman"/>
        </w:rPr>
        <w:t xml:space="preserve"> </w:t>
      </w:r>
      <w:r w:rsidRPr="00AE662D">
        <w:rPr>
          <w:rFonts w:cs="TimesNewRoman"/>
        </w:rPr>
        <w:t>ostatní závazky plynoucí z této smlouvy včetně úhrady škod na majetku pronajímatele způsobených</w:t>
      </w:r>
      <w:r w:rsidR="00583097" w:rsidRPr="00AE662D">
        <w:rPr>
          <w:rFonts w:cs="TimesNewRoman"/>
        </w:rPr>
        <w:t xml:space="preserve"> </w:t>
      </w:r>
      <w:r w:rsidRPr="00AE662D">
        <w:rPr>
          <w:rFonts w:cs="TimesNewRoman"/>
        </w:rPr>
        <w:t>nájemcem. Kauce, resp. její nevyčerpaná část, bude vrácena nájemci po ukončení nájmu do 10 dnů od</w:t>
      </w:r>
      <w:r w:rsidR="00583097" w:rsidRPr="00AE662D">
        <w:rPr>
          <w:rFonts w:cs="TimesNewRoman"/>
        </w:rPr>
        <w:t xml:space="preserve"> </w:t>
      </w:r>
      <w:r w:rsidRPr="00AE662D">
        <w:rPr>
          <w:rFonts w:cs="TimesNewRoman"/>
        </w:rPr>
        <w:t>konečného vypořádání všech ostatních závazků plynoucích z této nájemní smlouvy.</w:t>
      </w:r>
    </w:p>
    <w:p w14:paraId="2D301FDE" w14:textId="77777777" w:rsidR="00583097" w:rsidRPr="00AE662D" w:rsidRDefault="0058309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2A434132" w14:textId="77777777" w:rsidR="00E53767" w:rsidRPr="00AE662D" w:rsidRDefault="00E53767" w:rsidP="00583097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AE662D">
        <w:rPr>
          <w:rFonts w:cs="TimesNewRoman,Bold"/>
          <w:b/>
          <w:bCs/>
        </w:rPr>
        <w:t>VII. Práva a povinnosti pronajímatele</w:t>
      </w:r>
    </w:p>
    <w:p w14:paraId="7128E1D2" w14:textId="77777777" w:rsidR="00583097" w:rsidRPr="00AE662D" w:rsidRDefault="00583097" w:rsidP="00583097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</w:p>
    <w:p w14:paraId="486C1A24" w14:textId="77777777" w:rsidR="00E53767" w:rsidRPr="00AE662D" w:rsidRDefault="00E5376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lastRenderedPageBreak/>
        <w:t>1. Pronajímatel je oprávněn provádět kontroly stavu pronajatých prostor, zejména v</w:t>
      </w:r>
      <w:r w:rsidR="00583097" w:rsidRPr="00AE662D">
        <w:rPr>
          <w:rFonts w:cs="TimesNewRoman"/>
        </w:rPr>
        <w:t> </w:t>
      </w:r>
      <w:r w:rsidRPr="00AE662D">
        <w:rPr>
          <w:rFonts w:cs="TimesNewRoman"/>
        </w:rPr>
        <w:t>souvislosti</w:t>
      </w:r>
      <w:r w:rsidR="00583097" w:rsidRPr="00AE662D">
        <w:rPr>
          <w:rFonts w:cs="TimesNewRoman"/>
        </w:rPr>
        <w:t xml:space="preserve"> </w:t>
      </w:r>
      <w:r w:rsidRPr="00AE662D">
        <w:rPr>
          <w:rFonts w:cs="TimesNewRoman"/>
        </w:rPr>
        <w:t xml:space="preserve">s opravami a údržbou </w:t>
      </w:r>
      <w:r w:rsidR="00C562CC" w:rsidRPr="00AE662D">
        <w:rPr>
          <w:rFonts w:cs="TimesNewRoman"/>
        </w:rPr>
        <w:t>nemovitosti</w:t>
      </w:r>
      <w:r w:rsidRPr="00AE662D">
        <w:rPr>
          <w:rFonts w:cs="TimesNewRoman"/>
        </w:rPr>
        <w:t>, s kontrolami a revizemi rozvodů elektřiny a plynu, plynových spotřebičů,</w:t>
      </w:r>
      <w:r w:rsidR="00583097" w:rsidRPr="00AE662D">
        <w:rPr>
          <w:rFonts w:cs="TimesNewRoman"/>
        </w:rPr>
        <w:t xml:space="preserve"> </w:t>
      </w:r>
      <w:r w:rsidRPr="00AE662D">
        <w:rPr>
          <w:rFonts w:cs="TimesNewRoman"/>
        </w:rPr>
        <w:t>kouřových cest a s odečty a kontrolou funkčnosti vodoměrů.</w:t>
      </w:r>
      <w:r w:rsidR="00E20804" w:rsidRPr="00AE662D">
        <w:rPr>
          <w:rFonts w:cs="TimesNewRoman"/>
        </w:rPr>
        <w:t xml:space="preserve"> Pronajímatel je oprávněn vstupovat do </w:t>
      </w:r>
      <w:r w:rsidR="00C562CC" w:rsidRPr="00AE662D">
        <w:rPr>
          <w:rFonts w:cs="TimesNewRoman"/>
        </w:rPr>
        <w:t>nemovitosti</w:t>
      </w:r>
      <w:r w:rsidR="00E20804" w:rsidRPr="00AE662D">
        <w:rPr>
          <w:rFonts w:cs="TimesNewRoman"/>
        </w:rPr>
        <w:t xml:space="preserve"> za účelem kontroly je</w:t>
      </w:r>
      <w:r w:rsidR="00C562CC" w:rsidRPr="00AE662D">
        <w:rPr>
          <w:rFonts w:cs="TimesNewRoman"/>
        </w:rPr>
        <w:t>jí</w:t>
      </w:r>
      <w:r w:rsidR="00E20804" w:rsidRPr="00AE662D">
        <w:rPr>
          <w:rFonts w:cs="TimesNewRoman"/>
        </w:rPr>
        <w:t>ho stavu.</w:t>
      </w:r>
    </w:p>
    <w:p w14:paraId="7633C3CC" w14:textId="77777777" w:rsidR="00583097" w:rsidRPr="00AE662D" w:rsidRDefault="0058309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3AEB5874" w14:textId="77777777" w:rsidR="00E53767" w:rsidRPr="00AE662D" w:rsidRDefault="00E5376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 xml:space="preserve">2. Pronajímatel umožní nájemci řádné užívání </w:t>
      </w:r>
      <w:r w:rsidR="00C562CC" w:rsidRPr="00AE662D">
        <w:rPr>
          <w:rFonts w:cs="TimesNewRoman"/>
        </w:rPr>
        <w:t>nemovitosti</w:t>
      </w:r>
      <w:r w:rsidRPr="00AE662D">
        <w:rPr>
          <w:rFonts w:cs="TimesNewRoman"/>
        </w:rPr>
        <w:t xml:space="preserve">, jakož i požívání plnění, jejichž poskytování je s užíváním </w:t>
      </w:r>
      <w:r w:rsidR="00C562CC" w:rsidRPr="00AE662D">
        <w:rPr>
          <w:rFonts w:cs="TimesNewRoman"/>
        </w:rPr>
        <w:t>nemovitosti k touto smlouvou sjednanému účelu</w:t>
      </w:r>
      <w:r w:rsidRPr="00AE662D">
        <w:rPr>
          <w:rFonts w:cs="TimesNewRoman"/>
        </w:rPr>
        <w:t xml:space="preserve"> spojeno.</w:t>
      </w:r>
    </w:p>
    <w:p w14:paraId="71AD30FB" w14:textId="77777777" w:rsidR="00E879FC" w:rsidRPr="00AE662D" w:rsidRDefault="00E879FC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6A772078" w14:textId="02424833" w:rsidR="00583097" w:rsidRPr="00AE662D" w:rsidRDefault="00E879FC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3. Pronajímatel udržuje předmět nájmu ve stavu způsobilém k</w:t>
      </w:r>
      <w:r w:rsidR="007C4333" w:rsidRPr="00AE662D">
        <w:rPr>
          <w:rFonts w:cs="TimesNewRoman"/>
        </w:rPr>
        <w:t> </w:t>
      </w:r>
      <w:r w:rsidRPr="00AE662D">
        <w:rPr>
          <w:rFonts w:cs="TimesNewRoman"/>
        </w:rPr>
        <w:t>užívání</w:t>
      </w:r>
      <w:r w:rsidR="007C4333" w:rsidRPr="00AE662D">
        <w:rPr>
          <w:rFonts w:cs="TimesNewRoman"/>
        </w:rPr>
        <w:t xml:space="preserve"> a provádí opravy a údržbu nemovitosti nad rámec drobných oprav a běžné údržby, které provádí nájemce.</w:t>
      </w:r>
    </w:p>
    <w:p w14:paraId="77258F21" w14:textId="77777777" w:rsidR="00583097" w:rsidRPr="00AE662D" w:rsidRDefault="0058309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76F0E8A2" w14:textId="77777777" w:rsidR="00E53767" w:rsidRPr="00AE662D" w:rsidRDefault="00E53767" w:rsidP="00583097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AE662D">
        <w:rPr>
          <w:rFonts w:cs="TimesNewRoman,Bold"/>
          <w:b/>
          <w:bCs/>
        </w:rPr>
        <w:t>VIII. Práva a povinnosti nájemce</w:t>
      </w:r>
    </w:p>
    <w:p w14:paraId="1319949A" w14:textId="77777777" w:rsidR="00583097" w:rsidRPr="00AE662D" w:rsidRDefault="0058309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57669443" w14:textId="77777777" w:rsidR="00E53767" w:rsidRPr="00AE662D" w:rsidRDefault="00E5376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 xml:space="preserve">1. Nájemce </w:t>
      </w:r>
      <w:r w:rsidR="00490747" w:rsidRPr="00AE662D">
        <w:rPr>
          <w:rFonts w:cs="TimesNewRoman"/>
        </w:rPr>
        <w:t>je oprávněn</w:t>
      </w:r>
      <w:r w:rsidRPr="00AE662D">
        <w:rPr>
          <w:rFonts w:cs="TimesNewRoman"/>
        </w:rPr>
        <w:t xml:space="preserve"> užívat </w:t>
      </w:r>
      <w:r w:rsidR="00490747" w:rsidRPr="00AE662D">
        <w:rPr>
          <w:rFonts w:cs="TimesNewRoman"/>
        </w:rPr>
        <w:t>nemovitost</w:t>
      </w:r>
      <w:r w:rsidRPr="00AE662D">
        <w:rPr>
          <w:rFonts w:cs="TimesNewRoman"/>
        </w:rPr>
        <w:t xml:space="preserve"> a požívat plnění</w:t>
      </w:r>
      <w:r w:rsidR="0019586A" w:rsidRPr="00AE662D">
        <w:rPr>
          <w:rFonts w:cs="TimesNewRoman"/>
        </w:rPr>
        <w:t xml:space="preserve"> </w:t>
      </w:r>
      <w:r w:rsidRPr="00AE662D">
        <w:rPr>
          <w:rFonts w:cs="TimesNewRoman"/>
        </w:rPr>
        <w:t xml:space="preserve">spojená s užíváním </w:t>
      </w:r>
      <w:r w:rsidR="00490747" w:rsidRPr="00AE662D">
        <w:rPr>
          <w:rFonts w:cs="TimesNewRoman"/>
        </w:rPr>
        <w:t>nemovitosti</w:t>
      </w:r>
      <w:r w:rsidRPr="00AE662D">
        <w:rPr>
          <w:rFonts w:cs="TimesNewRoman"/>
        </w:rPr>
        <w:t>, a to řádně, za úhradu a v rozsahu a za podmínek stanovených obecně</w:t>
      </w:r>
      <w:r w:rsidR="0019586A" w:rsidRPr="00AE662D">
        <w:rPr>
          <w:rFonts w:cs="TimesNewRoman"/>
        </w:rPr>
        <w:t xml:space="preserve"> </w:t>
      </w:r>
      <w:r w:rsidRPr="00AE662D">
        <w:rPr>
          <w:rFonts w:cs="TimesNewRoman"/>
        </w:rPr>
        <w:t xml:space="preserve">závaznými předpisy a touto smlouvou. Přitom </w:t>
      </w:r>
      <w:r w:rsidR="00490747" w:rsidRPr="00AE662D">
        <w:rPr>
          <w:rFonts w:cs="TimesNewRoman"/>
        </w:rPr>
        <w:t>nájemce povinen</w:t>
      </w:r>
      <w:r w:rsidRPr="00AE662D">
        <w:rPr>
          <w:rFonts w:cs="TimesNewRoman"/>
        </w:rPr>
        <w:t xml:space="preserve"> maximálně šetřit a</w:t>
      </w:r>
      <w:r w:rsidR="0019586A" w:rsidRPr="00AE662D">
        <w:rPr>
          <w:rFonts w:cs="TimesNewRoman"/>
        </w:rPr>
        <w:t xml:space="preserve"> </w:t>
      </w:r>
      <w:r w:rsidRPr="00AE662D">
        <w:rPr>
          <w:rFonts w:cs="TimesNewRoman"/>
        </w:rPr>
        <w:t>chránit užívaný majetek pronajímatele a dodržovat dobré mravy. Nájemce odpovídá</w:t>
      </w:r>
      <w:r w:rsidR="0019586A" w:rsidRPr="00AE662D">
        <w:rPr>
          <w:rFonts w:cs="TimesNewRoman"/>
        </w:rPr>
        <w:t xml:space="preserve"> </w:t>
      </w:r>
      <w:r w:rsidRPr="00AE662D">
        <w:rPr>
          <w:rFonts w:cs="TimesNewRoman"/>
        </w:rPr>
        <w:t xml:space="preserve">pronajímateli </w:t>
      </w:r>
      <w:r w:rsidR="00490747" w:rsidRPr="00AE662D">
        <w:rPr>
          <w:rFonts w:cs="TimesNewRoman"/>
        </w:rPr>
        <w:t>i za osoby, které přijal do nemovitosti v rámci provozování sjednané podnikatelské činnosti či jako svou osobní návštěvu.</w:t>
      </w:r>
    </w:p>
    <w:p w14:paraId="1552B0A6" w14:textId="77777777" w:rsidR="0019586A" w:rsidRPr="00AE662D" w:rsidRDefault="0019586A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204F8FC5" w14:textId="05623E30" w:rsidR="00E53767" w:rsidRPr="00AE662D" w:rsidRDefault="00E5376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 xml:space="preserve">2. Nájemce bude zajišťovat na svůj náklad úklid, </w:t>
      </w:r>
      <w:r w:rsidR="007C4333" w:rsidRPr="00AE662D">
        <w:rPr>
          <w:rFonts w:cs="TimesNewRoman"/>
        </w:rPr>
        <w:t xml:space="preserve">drobné </w:t>
      </w:r>
      <w:r w:rsidRPr="00AE662D">
        <w:rPr>
          <w:rFonts w:cs="TimesNewRoman"/>
        </w:rPr>
        <w:t>opravy</w:t>
      </w:r>
      <w:r w:rsidR="007C4333" w:rsidRPr="00AE662D">
        <w:rPr>
          <w:rFonts w:cs="TimesNewRoman"/>
        </w:rPr>
        <w:t xml:space="preserve"> do výše jednotlivé opravy </w:t>
      </w:r>
      <w:r w:rsidR="00B278C5">
        <w:rPr>
          <w:rFonts w:cs="TimesNewRoman"/>
        </w:rPr>
        <w:t>3</w:t>
      </w:r>
      <w:r w:rsidR="004F5FFC" w:rsidRPr="00AE662D">
        <w:rPr>
          <w:rFonts w:cs="TimesNewRoman"/>
        </w:rPr>
        <w:t>.000</w:t>
      </w:r>
      <w:r w:rsidR="00566529" w:rsidRPr="00AE662D">
        <w:rPr>
          <w:rFonts w:cs="TimesNewRoman"/>
        </w:rPr>
        <w:t>,-</w:t>
      </w:r>
      <w:r w:rsidR="007C4333" w:rsidRPr="00AE662D">
        <w:rPr>
          <w:rFonts w:cs="TimesNewRoman"/>
        </w:rPr>
        <w:t xml:space="preserve"> Kč</w:t>
      </w:r>
      <w:r w:rsidRPr="00AE662D">
        <w:rPr>
          <w:rFonts w:cs="TimesNewRoman"/>
        </w:rPr>
        <w:t xml:space="preserve"> a údržbu vnitřního </w:t>
      </w:r>
      <w:r w:rsidR="00490747" w:rsidRPr="00AE662D">
        <w:rPr>
          <w:rFonts w:cs="TimesNewRoman"/>
        </w:rPr>
        <w:t xml:space="preserve">a vnějšího </w:t>
      </w:r>
      <w:r w:rsidRPr="00AE662D">
        <w:rPr>
          <w:rFonts w:cs="TimesNewRoman"/>
        </w:rPr>
        <w:t xml:space="preserve">vybavení </w:t>
      </w:r>
      <w:r w:rsidR="00490747" w:rsidRPr="00AE662D">
        <w:rPr>
          <w:rFonts w:cs="TimesNewRoman"/>
        </w:rPr>
        <w:t>nemovitosti</w:t>
      </w:r>
      <w:r w:rsidR="00202975" w:rsidRPr="00AE662D">
        <w:rPr>
          <w:rFonts w:cs="TimesNewRoman"/>
        </w:rPr>
        <w:t>.</w:t>
      </w:r>
      <w:r w:rsidRPr="00AE662D">
        <w:rPr>
          <w:rFonts w:cs="TimesNewRoman"/>
        </w:rPr>
        <w:t xml:space="preserve"> Za provoz a užívání vnitřního vybavení a případné škody způsobené</w:t>
      </w:r>
      <w:r w:rsidR="00202975" w:rsidRPr="00AE662D">
        <w:rPr>
          <w:rFonts w:cs="TimesNewRoman"/>
        </w:rPr>
        <w:t xml:space="preserve"> </w:t>
      </w:r>
      <w:r w:rsidRPr="00AE662D">
        <w:rPr>
          <w:rFonts w:cs="TimesNewRoman"/>
        </w:rPr>
        <w:t>užíváním nebo závadami tohoto vybavení je nájemce odpovědný</w:t>
      </w:r>
      <w:r w:rsidR="00490747" w:rsidRPr="00AE662D">
        <w:rPr>
          <w:rFonts w:cs="TimesNewRoman"/>
        </w:rPr>
        <w:t xml:space="preserve">. </w:t>
      </w:r>
    </w:p>
    <w:p w14:paraId="274B4CA3" w14:textId="77777777" w:rsidR="00202975" w:rsidRPr="00AE662D" w:rsidRDefault="00202975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0EC7DB6A" w14:textId="77777777" w:rsidR="00E53767" w:rsidRPr="00AE662D" w:rsidRDefault="007329A5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3</w:t>
      </w:r>
      <w:r w:rsidR="00E53767" w:rsidRPr="00AE662D">
        <w:rPr>
          <w:rFonts w:cs="TimesNewRoman"/>
        </w:rPr>
        <w:t>. Eventuální škody na majetku pronajímatele způsobené nájemcem, nebo</w:t>
      </w:r>
      <w:r w:rsidR="00202975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 xml:space="preserve">osobami, které s jeho souhlasem </w:t>
      </w:r>
      <w:r w:rsidR="00490747" w:rsidRPr="00AE662D">
        <w:rPr>
          <w:rFonts w:cs="TimesNewRoman"/>
        </w:rPr>
        <w:t>nemovitost</w:t>
      </w:r>
      <w:r w:rsidR="00E53767" w:rsidRPr="00AE662D">
        <w:rPr>
          <w:rFonts w:cs="TimesNewRoman"/>
        </w:rPr>
        <w:t xml:space="preserve"> užívají nebo navštěvují,</w:t>
      </w:r>
      <w:r w:rsidR="00490747" w:rsidRPr="00AE662D">
        <w:rPr>
          <w:rFonts w:cs="TimesNewRoman"/>
        </w:rPr>
        <w:t xml:space="preserve"> či škody vzniklé v souvislosti se sjednanou podnikatelskou činností nájemce,</w:t>
      </w:r>
      <w:r w:rsidR="00E53767" w:rsidRPr="00AE662D">
        <w:rPr>
          <w:rFonts w:cs="TimesNewRoman"/>
        </w:rPr>
        <w:t xml:space="preserve"> je nájemce povinen odstranit na</w:t>
      </w:r>
      <w:r w:rsidR="00202975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>vlastní náklady, popř. uhradit pronajímateli náklady na jejich odstranění.</w:t>
      </w:r>
    </w:p>
    <w:p w14:paraId="24392EF3" w14:textId="77777777" w:rsidR="00202975" w:rsidRPr="00AE662D" w:rsidRDefault="00202975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40CAF805" w14:textId="77777777" w:rsidR="00E53767" w:rsidRPr="00AE662D" w:rsidRDefault="007329A5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4</w:t>
      </w:r>
      <w:r w:rsidR="00E53767" w:rsidRPr="00AE662D">
        <w:rPr>
          <w:rFonts w:cs="TimesNewRoman"/>
        </w:rPr>
        <w:t>. Nájemce se zavazuje, že bez písemného souhlasu pronajímatele a odsouhlasení projektové</w:t>
      </w:r>
      <w:r w:rsidR="00202975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>dokumentace příslušným stavebním úřadem (je-li předepsáno) nebude provádět žádné stavební nebo</w:t>
      </w:r>
      <w:r w:rsidR="00202975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 xml:space="preserve">jiné podstatné změny </w:t>
      </w:r>
      <w:r w:rsidR="00490747" w:rsidRPr="00AE662D">
        <w:rPr>
          <w:rFonts w:cs="TimesNewRoman"/>
        </w:rPr>
        <w:t>pronajímané nemovitosti</w:t>
      </w:r>
      <w:r w:rsidR="00E53767" w:rsidRPr="00AE662D">
        <w:rPr>
          <w:rFonts w:cs="TimesNewRoman"/>
        </w:rPr>
        <w:t>, a to ani na svůj náklad.</w:t>
      </w:r>
      <w:r w:rsidR="00202975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>Pokud tyto své závazky poruší, bere na vědomí, že pronajímatel je oprávněn na něm požadovat, aby</w:t>
      </w:r>
      <w:r w:rsidR="00202975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>neprodleně odstranil takové změny na svůj náklad.</w:t>
      </w:r>
    </w:p>
    <w:p w14:paraId="4599A631" w14:textId="77777777" w:rsidR="00202975" w:rsidRPr="00AE662D" w:rsidRDefault="00202975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32897F7E" w14:textId="77777777" w:rsidR="00E53767" w:rsidRPr="00AE662D" w:rsidRDefault="007329A5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5</w:t>
      </w:r>
      <w:r w:rsidR="00E53767" w:rsidRPr="00AE662D">
        <w:rPr>
          <w:rFonts w:cs="TimesNewRoman"/>
        </w:rPr>
        <w:t xml:space="preserve">. Stavební úpravy a změny provedené nájemcem </w:t>
      </w:r>
      <w:r w:rsidR="00490747" w:rsidRPr="00AE662D">
        <w:rPr>
          <w:rFonts w:cs="TimesNewRoman"/>
        </w:rPr>
        <w:t xml:space="preserve">na nemovitosti </w:t>
      </w:r>
      <w:r w:rsidR="00E53767" w:rsidRPr="00AE662D">
        <w:rPr>
          <w:rFonts w:cs="TimesNewRoman"/>
        </w:rPr>
        <w:t>se souhlasem pronajímatele zůstanou po</w:t>
      </w:r>
      <w:r w:rsidR="00202975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>skončení nájmu ve vlastnictví pronajímatele bez nároku na náhradu</w:t>
      </w:r>
      <w:r w:rsidR="001501EB" w:rsidRPr="00AE662D">
        <w:rPr>
          <w:rFonts w:cs="TimesNewRoman"/>
        </w:rPr>
        <w:t xml:space="preserve"> za provedenou investici</w:t>
      </w:r>
      <w:r w:rsidR="00E53767" w:rsidRPr="00AE662D">
        <w:rPr>
          <w:rFonts w:cs="TimesNewRoman"/>
        </w:rPr>
        <w:t>.</w:t>
      </w:r>
    </w:p>
    <w:p w14:paraId="19D504DC" w14:textId="77777777" w:rsidR="007329A5" w:rsidRPr="00AE662D" w:rsidRDefault="007329A5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</w:rPr>
      </w:pPr>
    </w:p>
    <w:p w14:paraId="1C283966" w14:textId="77777777" w:rsidR="00E53767" w:rsidRPr="00AE662D" w:rsidRDefault="00E53767" w:rsidP="00202975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AE662D">
        <w:rPr>
          <w:rFonts w:cs="TimesNewRoman,Bold"/>
          <w:b/>
          <w:bCs/>
        </w:rPr>
        <w:t>IX. Ostatní ujednání</w:t>
      </w:r>
    </w:p>
    <w:p w14:paraId="4E2ED0DA" w14:textId="77777777" w:rsidR="00202975" w:rsidRPr="00AE662D" w:rsidRDefault="00202975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750F0A04" w14:textId="77777777" w:rsidR="00E53767" w:rsidRPr="00AE662D" w:rsidRDefault="00E5376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1. Vztahy mezi pronajímatelem a nájemcem neupravené výslovně touto smlouvou se řídí občanským</w:t>
      </w:r>
      <w:r w:rsidR="00202975" w:rsidRPr="00AE662D">
        <w:rPr>
          <w:rFonts w:cs="TimesNewRoman"/>
        </w:rPr>
        <w:t xml:space="preserve"> </w:t>
      </w:r>
      <w:r w:rsidRPr="00AE662D">
        <w:rPr>
          <w:rFonts w:cs="TimesNewRoman"/>
        </w:rPr>
        <w:t>zákoníkem a dalšími obecně závaznými právními předpisy.</w:t>
      </w:r>
    </w:p>
    <w:p w14:paraId="5D003EF3" w14:textId="77777777" w:rsidR="00202975" w:rsidRPr="00AE662D" w:rsidRDefault="00202975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6D7BE816" w14:textId="77777777" w:rsidR="00E53767" w:rsidRPr="00AE662D" w:rsidRDefault="00493562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2</w:t>
      </w:r>
      <w:r w:rsidR="00E53767" w:rsidRPr="00AE662D">
        <w:rPr>
          <w:rFonts w:cs="TimesNewRoman"/>
        </w:rPr>
        <w:t>. U posílaných dokumentů se považuje za datum doručení datum 10 dnů po prokazatelném odeslání</w:t>
      </w:r>
      <w:r w:rsidR="00202975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>na doručovací adresu dle této smlouvy, pokud některá smluvní st</w:t>
      </w:r>
      <w:r w:rsidR="00202975" w:rsidRPr="00AE662D">
        <w:rPr>
          <w:rFonts w:cs="TimesNewRoman"/>
        </w:rPr>
        <w:t>rana neprokáže jinak</w:t>
      </w:r>
      <w:r w:rsidR="00E53767" w:rsidRPr="00AE662D">
        <w:rPr>
          <w:rFonts w:cs="TimesNewRoman"/>
        </w:rPr>
        <w:t>.</w:t>
      </w:r>
    </w:p>
    <w:p w14:paraId="45837ED7" w14:textId="77777777" w:rsidR="00202975" w:rsidRPr="00AE662D" w:rsidRDefault="00202975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60A5D8D8" w14:textId="77777777" w:rsidR="00E53767" w:rsidRPr="00AE662D" w:rsidRDefault="00493562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3</w:t>
      </w:r>
      <w:r w:rsidR="00E53767" w:rsidRPr="00AE662D">
        <w:rPr>
          <w:rFonts w:cs="TimesNewRoman"/>
        </w:rPr>
        <w:t>. V případě, že některé ustanovení smlouvy se ukáže, ať už vzhledem k platnému právnímu řádu, nebo</w:t>
      </w:r>
      <w:r w:rsidR="00202975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>vzhledem k jeho změnám, neplatným, neúčinným nebo sporným anebo některé ustanovení chybí,</w:t>
      </w:r>
      <w:r w:rsidR="00202975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>zůstávají ostatní ustanovení smlouvy touto skutečností nedotčena. Namísto dotyčného ustanovení</w:t>
      </w:r>
      <w:r w:rsidR="00202975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>nastupuje buď ustanovení příslušného obecně závazného právního předpisu, které je svou povahou a</w:t>
      </w:r>
      <w:r w:rsidR="00202975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>účelem nejbližší zamýšlenému účelu smlouvy, nebo - není-li takového ustanovení právního předpisu -</w:t>
      </w:r>
      <w:r w:rsidR="00202975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>způsob řešení, jenž je v korektním občanském a obchodním styku obvyklý.</w:t>
      </w:r>
    </w:p>
    <w:p w14:paraId="557CAF08" w14:textId="77777777" w:rsidR="00202975" w:rsidRPr="00AE662D" w:rsidRDefault="00202975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2B53BA92" w14:textId="77777777" w:rsidR="00E53767" w:rsidRPr="00AE662D" w:rsidRDefault="00493562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4</w:t>
      </w:r>
      <w:r w:rsidR="00E53767" w:rsidRPr="00AE662D">
        <w:rPr>
          <w:rFonts w:cs="TimesNewRoman"/>
        </w:rPr>
        <w:t>. Změny či doplňky této smlouvy je možné provést pouze pořadově číslovaným písemným dodatkem</w:t>
      </w:r>
      <w:r w:rsidR="00202975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>této smlouvy se souhlasem obou stran. Výjimkou je pouze výměr zálohy na služby, kterým může</w:t>
      </w:r>
      <w:r w:rsidR="00202975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>pronajímatel změnit výši zálohy na služby jednostranně na základě vyúčtování skutečnosti za předchozí</w:t>
      </w:r>
      <w:r w:rsidR="00202975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 xml:space="preserve">období či </w:t>
      </w:r>
      <w:r w:rsidR="00202975" w:rsidRPr="00AE662D">
        <w:rPr>
          <w:rFonts w:cs="TimesNewRoman"/>
        </w:rPr>
        <w:t xml:space="preserve">na </w:t>
      </w:r>
      <w:r w:rsidR="00E53767" w:rsidRPr="00AE662D">
        <w:rPr>
          <w:rFonts w:cs="TimesNewRoman"/>
        </w:rPr>
        <w:t>základě změny cen</w:t>
      </w:r>
      <w:r w:rsidR="00202975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>primárních dodavatelů služeb.</w:t>
      </w:r>
    </w:p>
    <w:p w14:paraId="462945C3" w14:textId="77777777" w:rsidR="00202975" w:rsidRPr="00AE662D" w:rsidRDefault="00202975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386611B2" w14:textId="77777777" w:rsidR="00E53767" w:rsidRPr="00AE662D" w:rsidRDefault="00493562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5</w:t>
      </w:r>
      <w:r w:rsidR="00E53767" w:rsidRPr="00AE662D">
        <w:rPr>
          <w:rFonts w:cs="TimesNewRoman"/>
        </w:rPr>
        <w:t>. Smlouva je vyhotovena ve dvou výtiscích, z nichž každá smluvní strana obdrží po jednom.</w:t>
      </w:r>
    </w:p>
    <w:p w14:paraId="3EC1BAEC" w14:textId="77777777" w:rsidR="00202975" w:rsidRPr="00AE662D" w:rsidRDefault="00202975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292CC0BC" w14:textId="3CF0B425" w:rsidR="00E53767" w:rsidRPr="00AE662D" w:rsidRDefault="00493562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6</w:t>
      </w:r>
      <w:r w:rsidR="00F12B2E" w:rsidRPr="00AE662D">
        <w:rPr>
          <w:rFonts w:cs="TimesNewRoman"/>
        </w:rPr>
        <w:t xml:space="preserve">. </w:t>
      </w:r>
      <w:r w:rsidR="00E53767" w:rsidRPr="00AE662D">
        <w:rPr>
          <w:rFonts w:cs="TimesNewRoman"/>
        </w:rPr>
        <w:t>Smlouva vstupuje v platnost dnem podpisu oběma smluvními stranami a nabývá na účinnosti v</w:t>
      </w:r>
      <w:r w:rsidR="00202975" w:rsidRPr="00AE662D">
        <w:rPr>
          <w:rFonts w:cs="TimesNewRoman"/>
        </w:rPr>
        <w:t> </w:t>
      </w:r>
      <w:r w:rsidR="00E53767" w:rsidRPr="00AE662D">
        <w:rPr>
          <w:rFonts w:cs="TimesNewRoman"/>
        </w:rPr>
        <w:t>plném</w:t>
      </w:r>
      <w:r w:rsidR="00202975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>rozsahu dnem zahájení nájmu podle čl. IV. odst. 1. smlouvy.</w:t>
      </w:r>
    </w:p>
    <w:p w14:paraId="34EAAD56" w14:textId="77777777" w:rsidR="00202975" w:rsidRPr="00AE662D" w:rsidRDefault="00202975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2A088932" w14:textId="0401F3B7" w:rsidR="00E53767" w:rsidRPr="00AE662D" w:rsidRDefault="00493562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E662D">
        <w:rPr>
          <w:rFonts w:cs="TimesNewRoman"/>
        </w:rPr>
        <w:t>7</w:t>
      </w:r>
      <w:r w:rsidR="00E53767" w:rsidRPr="00AE662D">
        <w:rPr>
          <w:rFonts w:cs="TimesNewRoman"/>
        </w:rPr>
        <w:t xml:space="preserve">. Ode dne účinnosti této smlouvy se </w:t>
      </w:r>
      <w:r w:rsidR="00F12B2E" w:rsidRPr="00AE662D">
        <w:rPr>
          <w:rFonts w:cs="TimesNewRoman"/>
        </w:rPr>
        <w:t>ruší</w:t>
      </w:r>
      <w:r w:rsidR="00E53767" w:rsidRPr="00AE662D">
        <w:rPr>
          <w:rFonts w:cs="TimesNewRoman"/>
        </w:rPr>
        <w:t xml:space="preserve"> všechna předchozí smluvní ujednání týkající se předmětu</w:t>
      </w:r>
      <w:r w:rsidR="00202975" w:rsidRPr="00AE662D">
        <w:rPr>
          <w:rFonts w:cs="TimesNewRoman"/>
        </w:rPr>
        <w:t xml:space="preserve"> </w:t>
      </w:r>
      <w:r w:rsidR="00E53767" w:rsidRPr="00AE662D">
        <w:rPr>
          <w:rFonts w:cs="TimesNewRoman"/>
        </w:rPr>
        <w:t>této smlouvy.</w:t>
      </w:r>
    </w:p>
    <w:p w14:paraId="24840B8C" w14:textId="77777777" w:rsidR="00110FDB" w:rsidRPr="00AE662D" w:rsidRDefault="00110FDB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78BBBF2A" w14:textId="77777777" w:rsidR="00110FDB" w:rsidRPr="00AE662D" w:rsidRDefault="00493562" w:rsidP="00110FDB">
      <w:pPr>
        <w:pStyle w:val="ZkladntextIMP"/>
        <w:spacing w:line="240" w:lineRule="auto"/>
        <w:jc w:val="both"/>
        <w:rPr>
          <w:rFonts w:asciiTheme="minorHAnsi" w:hAnsiTheme="minorHAnsi" w:cs="Tahoma"/>
          <w:sz w:val="22"/>
          <w:szCs w:val="22"/>
        </w:rPr>
      </w:pPr>
      <w:r w:rsidRPr="00AE662D">
        <w:rPr>
          <w:rFonts w:asciiTheme="minorHAnsi" w:hAnsiTheme="minorHAnsi" w:cs="TimesNewRoman"/>
          <w:sz w:val="22"/>
          <w:szCs w:val="22"/>
        </w:rPr>
        <w:t>8</w:t>
      </w:r>
      <w:r w:rsidR="00110FDB" w:rsidRPr="00AE662D">
        <w:rPr>
          <w:rFonts w:asciiTheme="minorHAnsi" w:hAnsiTheme="minorHAnsi" w:cs="TimesNewRoman"/>
          <w:sz w:val="22"/>
          <w:szCs w:val="22"/>
        </w:rPr>
        <w:t xml:space="preserve">. </w:t>
      </w:r>
      <w:r w:rsidR="00110FDB" w:rsidRPr="00AE662D">
        <w:rPr>
          <w:rFonts w:asciiTheme="minorHAnsi" w:hAnsiTheme="minorHAnsi"/>
          <w:sz w:val="22"/>
          <w:szCs w:val="22"/>
        </w:rPr>
        <w:t xml:space="preserve">Obě Smluvní strany shodně prohlašují, že jsou k podpisu této smlouvy plně způsobilé k právním úkonům a jejich smluvní volnost není ničím omezena. Dále smluvní strany prohlašují, že si tuto smlouvu podrobně přečetly, zcela jednoznačně porozuměly jejímu obsahu a podepisují ji svobodně, vážně, nikoli v tísni za nápadně nevýhodných podmínek. Na důkaz souhlasu s touto </w:t>
      </w:r>
      <w:r w:rsidR="0048011E" w:rsidRPr="00AE662D">
        <w:rPr>
          <w:rFonts w:asciiTheme="minorHAnsi" w:hAnsiTheme="minorHAnsi"/>
          <w:sz w:val="22"/>
          <w:szCs w:val="22"/>
        </w:rPr>
        <w:t>nájemní</w:t>
      </w:r>
      <w:r w:rsidR="00110FDB" w:rsidRPr="00AE662D">
        <w:rPr>
          <w:rFonts w:asciiTheme="minorHAnsi" w:hAnsiTheme="minorHAnsi"/>
          <w:sz w:val="22"/>
          <w:szCs w:val="22"/>
        </w:rPr>
        <w:t xml:space="preserve"> smlouvou připojují smluvní strany své vlastnoruční podpisy.</w:t>
      </w:r>
    </w:p>
    <w:p w14:paraId="55A1AF22" w14:textId="34395C56" w:rsidR="00110FDB" w:rsidRPr="00AE662D" w:rsidRDefault="00110FDB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179812AE" w14:textId="593FF223" w:rsidR="00AE3357" w:rsidRPr="00AE662D" w:rsidRDefault="00AE335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0538FFB6" w14:textId="77777777" w:rsidR="004F5FFC" w:rsidRPr="00AE662D" w:rsidRDefault="004F5FFC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280D545D" w14:textId="77777777" w:rsidR="004F5FFC" w:rsidRPr="00AE662D" w:rsidRDefault="004F5FFC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760EA20D" w14:textId="2A6BC463" w:rsidR="00AE3357" w:rsidRPr="00AE662D" w:rsidRDefault="00AE335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7D965F52" w14:textId="3DA1FF53" w:rsidR="00AE3357" w:rsidRPr="00AE662D" w:rsidRDefault="00AE3357" w:rsidP="00AE3357">
      <w:pPr>
        <w:tabs>
          <w:tab w:val="left" w:pos="1560"/>
        </w:tabs>
        <w:rPr>
          <w:rFonts w:ascii="Calibri" w:hAnsi="Calibri"/>
        </w:rPr>
      </w:pPr>
      <w:r w:rsidRPr="00AE662D">
        <w:rPr>
          <w:rFonts w:ascii="Calibri" w:hAnsi="Calibri"/>
        </w:rPr>
        <w:t>V Praze dne:</w:t>
      </w:r>
      <w:r w:rsidRPr="00AE662D">
        <w:rPr>
          <w:rFonts w:ascii="Calibri" w:hAnsi="Calibri"/>
        </w:rPr>
        <w:tab/>
      </w:r>
      <w:r w:rsidRPr="00AE662D">
        <w:rPr>
          <w:rFonts w:ascii="Calibri" w:hAnsi="Calibri"/>
        </w:rPr>
        <w:tab/>
      </w:r>
      <w:r w:rsidRPr="00AE662D">
        <w:rPr>
          <w:rFonts w:ascii="Calibri" w:hAnsi="Calibri"/>
        </w:rPr>
        <w:tab/>
      </w:r>
      <w:r w:rsidRPr="00AE662D">
        <w:rPr>
          <w:rFonts w:ascii="Calibri" w:hAnsi="Calibri"/>
        </w:rPr>
        <w:tab/>
        <w:t xml:space="preserve">                             V Praze dne:</w:t>
      </w:r>
    </w:p>
    <w:p w14:paraId="0CD3C474" w14:textId="226A47B5" w:rsidR="00AE3357" w:rsidRPr="00AE662D" w:rsidRDefault="00AE3357" w:rsidP="00AE3357">
      <w:pPr>
        <w:jc w:val="both"/>
        <w:rPr>
          <w:rFonts w:ascii="Calibri" w:hAnsi="Calibri"/>
        </w:rPr>
      </w:pPr>
    </w:p>
    <w:p w14:paraId="624DAF03" w14:textId="77777777" w:rsidR="004F5FFC" w:rsidRPr="00AE662D" w:rsidRDefault="004F5FFC" w:rsidP="00AE3357">
      <w:pPr>
        <w:jc w:val="both"/>
        <w:rPr>
          <w:rFonts w:ascii="Calibri" w:hAnsi="Calibri"/>
        </w:rPr>
      </w:pPr>
    </w:p>
    <w:p w14:paraId="33244CC4" w14:textId="77777777" w:rsidR="00AE3357" w:rsidRPr="00AE662D" w:rsidRDefault="00AE3357" w:rsidP="00AE3357">
      <w:pPr>
        <w:jc w:val="both"/>
        <w:rPr>
          <w:rFonts w:ascii="Calibri" w:hAnsi="Calibri"/>
        </w:rPr>
      </w:pPr>
    </w:p>
    <w:p w14:paraId="12A1BEA4" w14:textId="77777777" w:rsidR="00AE3357" w:rsidRPr="00AE662D" w:rsidRDefault="00AE3357" w:rsidP="00AE3357">
      <w:pPr>
        <w:jc w:val="both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E3357" w:rsidRPr="00B105B7" w14:paraId="6F261473" w14:textId="77777777" w:rsidTr="00CC4788">
        <w:tc>
          <w:tcPr>
            <w:tcW w:w="4605" w:type="dxa"/>
            <w:shd w:val="clear" w:color="auto" w:fill="auto"/>
          </w:tcPr>
          <w:p w14:paraId="4F254434" w14:textId="590D65CC" w:rsidR="00AE3357" w:rsidRPr="00AE662D" w:rsidRDefault="00AE3357" w:rsidP="00AE3357">
            <w:pPr>
              <w:jc w:val="center"/>
              <w:rPr>
                <w:rFonts w:ascii="Calibri" w:hAnsi="Calibri"/>
              </w:rPr>
            </w:pPr>
            <w:r w:rsidRPr="00AE662D">
              <w:rPr>
                <w:rFonts w:ascii="Calibri" w:hAnsi="Calibri"/>
              </w:rPr>
              <w:t>_________________________________</w:t>
            </w:r>
          </w:p>
          <w:p w14:paraId="63B65030" w14:textId="77777777" w:rsidR="00AE3357" w:rsidRPr="00AE662D" w:rsidRDefault="00AE3357" w:rsidP="00CC4788">
            <w:pPr>
              <w:jc w:val="center"/>
              <w:rPr>
                <w:rFonts w:ascii="Calibri" w:hAnsi="Calibri"/>
              </w:rPr>
            </w:pPr>
            <w:r w:rsidRPr="00AE662D">
              <w:rPr>
                <w:rFonts w:ascii="Calibri" w:hAnsi="Calibri"/>
              </w:rPr>
              <w:t>za nájemce</w:t>
            </w:r>
          </w:p>
        </w:tc>
        <w:tc>
          <w:tcPr>
            <w:tcW w:w="4605" w:type="dxa"/>
            <w:shd w:val="clear" w:color="auto" w:fill="auto"/>
          </w:tcPr>
          <w:p w14:paraId="642F1E59" w14:textId="77777777" w:rsidR="00AE3357" w:rsidRPr="00AE662D" w:rsidRDefault="00AE3357" w:rsidP="00CC4788">
            <w:pPr>
              <w:jc w:val="center"/>
              <w:rPr>
                <w:rFonts w:ascii="Calibri" w:hAnsi="Calibri"/>
              </w:rPr>
            </w:pPr>
            <w:r w:rsidRPr="00AE662D">
              <w:rPr>
                <w:rFonts w:ascii="Calibri" w:hAnsi="Calibri"/>
              </w:rPr>
              <w:t>_________________________________</w:t>
            </w:r>
          </w:p>
          <w:p w14:paraId="2C345823" w14:textId="7309F5CE" w:rsidR="00AE3357" w:rsidRPr="00B105B7" w:rsidRDefault="00AE3357" w:rsidP="00CC4788">
            <w:pPr>
              <w:jc w:val="center"/>
              <w:rPr>
                <w:rFonts w:ascii="Calibri" w:hAnsi="Calibri"/>
              </w:rPr>
            </w:pPr>
            <w:r w:rsidRPr="00AE662D">
              <w:rPr>
                <w:rFonts w:ascii="Calibri" w:hAnsi="Calibri"/>
              </w:rPr>
              <w:t>za pronajímatele</w:t>
            </w:r>
          </w:p>
        </w:tc>
      </w:tr>
    </w:tbl>
    <w:p w14:paraId="0359C097" w14:textId="253E244B" w:rsidR="00AE3357" w:rsidRDefault="00AE3357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6BECC95A" w14:textId="77777777" w:rsidR="00202975" w:rsidRPr="00110FDB" w:rsidRDefault="00202975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75F57A67" w14:textId="77777777" w:rsidR="00202975" w:rsidRPr="00110FDB" w:rsidRDefault="00202975" w:rsidP="009657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4F5923F0" w14:textId="720715AD" w:rsidR="00F87BEF" w:rsidRPr="00110FDB" w:rsidRDefault="00F87BEF" w:rsidP="0096579C">
      <w:pPr>
        <w:jc w:val="both"/>
      </w:pPr>
    </w:p>
    <w:sectPr w:rsidR="00F87BEF" w:rsidRPr="0011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97162"/>
    <w:multiLevelType w:val="hybridMultilevel"/>
    <w:tmpl w:val="A0D6AF42"/>
    <w:lvl w:ilvl="0" w:tplc="6D2210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67"/>
    <w:rsid w:val="000059FC"/>
    <w:rsid w:val="0004132B"/>
    <w:rsid w:val="00074ED2"/>
    <w:rsid w:val="000C3CEC"/>
    <w:rsid w:val="000E3615"/>
    <w:rsid w:val="000F2B1A"/>
    <w:rsid w:val="00110FDB"/>
    <w:rsid w:val="0013587A"/>
    <w:rsid w:val="001501EB"/>
    <w:rsid w:val="00185130"/>
    <w:rsid w:val="00186EAE"/>
    <w:rsid w:val="0019586A"/>
    <w:rsid w:val="002021A0"/>
    <w:rsid w:val="00202975"/>
    <w:rsid w:val="002B34A6"/>
    <w:rsid w:val="003574EC"/>
    <w:rsid w:val="003C572A"/>
    <w:rsid w:val="00437A59"/>
    <w:rsid w:val="00456BAC"/>
    <w:rsid w:val="00461D7F"/>
    <w:rsid w:val="004671BB"/>
    <w:rsid w:val="004702F6"/>
    <w:rsid w:val="0048011E"/>
    <w:rsid w:val="00490747"/>
    <w:rsid w:val="00493562"/>
    <w:rsid w:val="004D3275"/>
    <w:rsid w:val="004F49D8"/>
    <w:rsid w:val="004F5FFC"/>
    <w:rsid w:val="00566529"/>
    <w:rsid w:val="00571F4E"/>
    <w:rsid w:val="00575DC3"/>
    <w:rsid w:val="00583097"/>
    <w:rsid w:val="005A26BC"/>
    <w:rsid w:val="005A7541"/>
    <w:rsid w:val="005C1FF8"/>
    <w:rsid w:val="005C2700"/>
    <w:rsid w:val="006006B8"/>
    <w:rsid w:val="006A7544"/>
    <w:rsid w:val="006B626D"/>
    <w:rsid w:val="006C0D81"/>
    <w:rsid w:val="006C532C"/>
    <w:rsid w:val="007329A5"/>
    <w:rsid w:val="007353D0"/>
    <w:rsid w:val="00743F51"/>
    <w:rsid w:val="0074401D"/>
    <w:rsid w:val="00782E9F"/>
    <w:rsid w:val="007B448D"/>
    <w:rsid w:val="007C4333"/>
    <w:rsid w:val="008668AD"/>
    <w:rsid w:val="00897E80"/>
    <w:rsid w:val="008A3A3B"/>
    <w:rsid w:val="008A3E48"/>
    <w:rsid w:val="0096579C"/>
    <w:rsid w:val="00975778"/>
    <w:rsid w:val="00A35D2E"/>
    <w:rsid w:val="00A800C4"/>
    <w:rsid w:val="00AB49FC"/>
    <w:rsid w:val="00AC148B"/>
    <w:rsid w:val="00AE3357"/>
    <w:rsid w:val="00AE662D"/>
    <w:rsid w:val="00B278C5"/>
    <w:rsid w:val="00BC632E"/>
    <w:rsid w:val="00BD7EAC"/>
    <w:rsid w:val="00BE33CE"/>
    <w:rsid w:val="00C02243"/>
    <w:rsid w:val="00C15338"/>
    <w:rsid w:val="00C51C04"/>
    <w:rsid w:val="00C562CC"/>
    <w:rsid w:val="00C868AC"/>
    <w:rsid w:val="00C954BF"/>
    <w:rsid w:val="00CC5001"/>
    <w:rsid w:val="00CC628A"/>
    <w:rsid w:val="00CD0BC6"/>
    <w:rsid w:val="00CE2B25"/>
    <w:rsid w:val="00D432FB"/>
    <w:rsid w:val="00D56D8C"/>
    <w:rsid w:val="00D65174"/>
    <w:rsid w:val="00D67B96"/>
    <w:rsid w:val="00DB1D93"/>
    <w:rsid w:val="00DD5C59"/>
    <w:rsid w:val="00E20804"/>
    <w:rsid w:val="00E409B5"/>
    <w:rsid w:val="00E53767"/>
    <w:rsid w:val="00E84572"/>
    <w:rsid w:val="00E879FC"/>
    <w:rsid w:val="00EA1D36"/>
    <w:rsid w:val="00EA703B"/>
    <w:rsid w:val="00EE3DB6"/>
    <w:rsid w:val="00F12B2E"/>
    <w:rsid w:val="00F503C1"/>
    <w:rsid w:val="00F75B79"/>
    <w:rsid w:val="00F85A25"/>
    <w:rsid w:val="00F87BEF"/>
    <w:rsid w:val="00F94098"/>
    <w:rsid w:val="00FD64ED"/>
    <w:rsid w:val="00FE6CE6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4F20"/>
  <w15:docId w15:val="{E4810B71-C6E3-4A10-9298-DBC9251E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32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C0D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D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D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D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D8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D81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110FDB"/>
    <w:pPr>
      <w:suppressAutoHyphens/>
      <w:overflowPunct w:val="0"/>
      <w:autoSpaceDE w:val="0"/>
      <w:autoSpaceDN w:val="0"/>
      <w:adjustRightInd w:val="0"/>
      <w:spacing w:after="0" w:line="249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00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8615-DCCD-4DB2-A613-DEA6BF2B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2488</Words>
  <Characters>14682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Radoslav Bolf</dc:creator>
  <cp:lastModifiedBy>Netušilová Alena</cp:lastModifiedBy>
  <cp:revision>3</cp:revision>
  <cp:lastPrinted>2018-02-23T08:34:00Z</cp:lastPrinted>
  <dcterms:created xsi:type="dcterms:W3CDTF">2018-02-27T11:44:00Z</dcterms:created>
  <dcterms:modified xsi:type="dcterms:W3CDTF">2018-02-27T11:51:00Z</dcterms:modified>
</cp:coreProperties>
</file>